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963" w:rsidRDefault="00DB6963" w:rsidP="00DB6963">
      <w:pPr>
        <w:jc w:val="right"/>
        <w:rPr>
          <w:rFonts w:ascii="Arial" w:hAnsi="Arial" w:cs="Arial"/>
          <w:b/>
          <w:bCs/>
          <w:smallCaps/>
          <w:sz w:val="22"/>
          <w:szCs w:val="22"/>
        </w:rPr>
      </w:pPr>
      <w:bookmarkStart w:id="0" w:name="_GoBack"/>
      <w:bookmarkEnd w:id="0"/>
      <w:r>
        <w:tab/>
      </w:r>
      <w:r>
        <w:tab/>
      </w:r>
      <w:r>
        <w:tab/>
      </w:r>
      <w:r>
        <w:tab/>
      </w:r>
      <w:r>
        <w:tab/>
      </w:r>
      <w:r>
        <w:tab/>
      </w:r>
      <w:r>
        <w:tab/>
      </w:r>
      <w:r>
        <w:tab/>
      </w:r>
      <w:r>
        <w:rPr>
          <w:rFonts w:ascii="Arial" w:hAnsi="Arial" w:cs="Arial"/>
          <w:b/>
          <w:bCs/>
          <w:smallCaps/>
          <w:noProof/>
          <w:sz w:val="22"/>
          <w:szCs w:val="22"/>
          <w:lang w:val="de-DE" w:eastAsia="de-DE" w:bidi="he-IL"/>
        </w:rPr>
        <w:drawing>
          <wp:inline distT="0" distB="0" distL="0" distR="0" wp14:anchorId="3105B9DC" wp14:editId="43B7E7E4">
            <wp:extent cx="1876425" cy="47696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ESS_Logo_4c_Claim_Version_CS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8438" cy="477478"/>
                    </a:xfrm>
                    <a:prstGeom prst="rect">
                      <a:avLst/>
                    </a:prstGeom>
                  </pic:spPr>
                </pic:pic>
              </a:graphicData>
            </a:graphic>
          </wp:inline>
        </w:drawing>
      </w:r>
      <w:r>
        <w:tab/>
      </w:r>
      <w:r>
        <w:tab/>
      </w:r>
      <w:r>
        <w:tab/>
      </w:r>
      <w:r>
        <w:rPr>
          <w:rFonts w:ascii="Arial" w:hAnsi="Arial" w:cs="Arial"/>
          <w:b/>
          <w:bCs/>
          <w:smallCaps/>
          <w:sz w:val="22"/>
          <w:szCs w:val="22"/>
        </w:rPr>
        <w:br/>
      </w:r>
    </w:p>
    <w:p w:rsidR="00B56948" w:rsidRDefault="00DB6963" w:rsidP="00DB6963">
      <w:pPr>
        <w:rPr>
          <w:rFonts w:ascii="Arial" w:hAnsi="Arial" w:cs="Arial"/>
          <w:b/>
          <w:bCs/>
          <w:smallCaps/>
          <w:sz w:val="22"/>
          <w:szCs w:val="22"/>
        </w:rPr>
      </w:pPr>
      <w:r>
        <w:rPr>
          <w:rFonts w:ascii="Arial" w:hAnsi="Arial"/>
          <w:b/>
          <w:smallCaps/>
          <w:sz w:val="22"/>
        </w:rPr>
        <w:t xml:space="preserve">PRESS RELEASE </w:t>
      </w:r>
      <w:r>
        <w:rPr>
          <w:rFonts w:ascii="Arial" w:hAnsi="Arial" w:cs="Arial"/>
          <w:b/>
          <w:bCs/>
          <w:smallCaps/>
          <w:sz w:val="22"/>
          <w:szCs w:val="22"/>
        </w:rPr>
        <w:br/>
      </w:r>
      <w:r>
        <w:rPr>
          <w:rFonts w:ascii="Arial" w:hAnsi="Arial"/>
          <w:b/>
          <w:smallCaps/>
          <w:sz w:val="22"/>
        </w:rPr>
        <w:t>INTERALPIN 2015</w:t>
      </w:r>
    </w:p>
    <w:p w:rsidR="00B56948" w:rsidRDefault="00B56948" w:rsidP="00B56948">
      <w:pPr>
        <w:rPr>
          <w:rFonts w:ascii="Arial" w:hAnsi="Arial" w:cs="Arial"/>
          <w:b/>
          <w:bCs/>
          <w:smallCaps/>
          <w:sz w:val="22"/>
          <w:szCs w:val="22"/>
        </w:rPr>
      </w:pPr>
    </w:p>
    <w:p w:rsidR="00B72EDD" w:rsidRDefault="00B72EDD" w:rsidP="00B56948">
      <w:pPr>
        <w:rPr>
          <w:rFonts w:ascii="Arial" w:hAnsi="Arial" w:cs="Arial"/>
          <w:b/>
          <w:bCs/>
          <w:smallCaps/>
          <w:sz w:val="22"/>
          <w:szCs w:val="22"/>
        </w:rPr>
      </w:pPr>
    </w:p>
    <w:p w:rsidR="00B56948" w:rsidRDefault="00B56948" w:rsidP="00B56948">
      <w:pPr>
        <w:rPr>
          <w:rFonts w:ascii="Arial" w:hAnsi="Arial" w:cs="Arial"/>
          <w:b/>
          <w:bCs/>
          <w:smallCaps/>
          <w:sz w:val="22"/>
          <w:szCs w:val="22"/>
        </w:rPr>
      </w:pPr>
    </w:p>
    <w:p w:rsidR="003531A2" w:rsidRDefault="003531A2" w:rsidP="00B72EDD">
      <w:pPr>
        <w:rPr>
          <w:rFonts w:ascii="Arial" w:hAnsi="Arial" w:cs="Arial"/>
          <w:sz w:val="20"/>
          <w:szCs w:val="20"/>
        </w:rPr>
      </w:pPr>
    </w:p>
    <w:p w:rsidR="00B72EDD" w:rsidRPr="003531A2" w:rsidRDefault="00F73B48" w:rsidP="00B72EDD">
      <w:pPr>
        <w:rPr>
          <w:rFonts w:ascii="Arial" w:hAnsi="Arial" w:cs="Arial"/>
          <w:b/>
          <w:sz w:val="22"/>
          <w:szCs w:val="20"/>
        </w:rPr>
      </w:pPr>
      <w:r>
        <w:rPr>
          <w:rFonts w:ascii="Arial" w:hAnsi="Arial"/>
          <w:b/>
          <w:sz w:val="22"/>
        </w:rPr>
        <w:t>AXESS launches innovative communication options and presents new CRM tools</w:t>
      </w:r>
    </w:p>
    <w:p w:rsidR="00B72EDD" w:rsidRDefault="00B72EDD" w:rsidP="00B72EDD">
      <w:pPr>
        <w:rPr>
          <w:rFonts w:ascii="Arial" w:hAnsi="Arial" w:cs="Arial"/>
          <w:sz w:val="20"/>
          <w:szCs w:val="20"/>
        </w:rPr>
      </w:pPr>
    </w:p>
    <w:p w:rsidR="006712D9" w:rsidRDefault="00B72EDD" w:rsidP="00B72EDD">
      <w:pPr>
        <w:rPr>
          <w:rFonts w:ascii="Arial" w:hAnsi="Arial" w:cs="Arial"/>
          <w:sz w:val="20"/>
          <w:szCs w:val="20"/>
        </w:rPr>
      </w:pPr>
      <w:r>
        <w:rPr>
          <w:rFonts w:ascii="Arial" w:hAnsi="Arial"/>
          <w:sz w:val="20"/>
        </w:rPr>
        <w:t xml:space="preserve">Axess has again expanded its portfolio. As a full-service partner for ski resorts and provider of smart ticketing and access control systems, the company is now offering a number of innovative communication solutions for the tourism sector. These new products will make sure that guests will not only experience unforgettable ski holidays but that resorts can stay in touch with their guests. </w:t>
      </w:r>
      <w:r>
        <w:rPr>
          <w:rFonts w:ascii="Arial" w:hAnsi="Arial" w:cs="Arial"/>
          <w:sz w:val="20"/>
          <w:szCs w:val="20"/>
        </w:rPr>
        <w:br/>
      </w:r>
      <w:r>
        <w:rPr>
          <w:rFonts w:ascii="Arial" w:hAnsi="Arial" w:cs="Arial"/>
          <w:sz w:val="20"/>
          <w:szCs w:val="20"/>
        </w:rPr>
        <w:br/>
      </w:r>
      <w:r>
        <w:rPr>
          <w:rFonts w:ascii="Arial" w:hAnsi="Arial"/>
          <w:sz w:val="20"/>
        </w:rPr>
        <w:t>At the Interalpin 2015, Axess will show how it all works, using its recently revamped product range and the new modular system for communication that enables ski resorts to stay in touch with their guests – Axess CONNECT. - The social media ski resort toolkit.</w:t>
      </w:r>
      <w:r>
        <w:rPr>
          <w:rFonts w:ascii="Arial" w:hAnsi="Arial" w:cs="Arial"/>
          <w:sz w:val="20"/>
          <w:szCs w:val="20"/>
        </w:rPr>
        <w:br/>
      </w:r>
      <w:r>
        <w:rPr>
          <w:rFonts w:ascii="Arial" w:hAnsi="Arial" w:cs="Arial"/>
          <w:sz w:val="20"/>
          <w:szCs w:val="20"/>
        </w:rPr>
        <w:br/>
      </w:r>
      <w:r>
        <w:rPr>
          <w:rFonts w:ascii="Arial" w:hAnsi="Arial"/>
          <w:sz w:val="20"/>
        </w:rPr>
        <w:t>Axess CONNECT. brings together ski resorts, their guests and partners in the region. It is the ideal tool for maintaining long-term customer relationships and efficient communication, particularly through social media. Axess CONNECT. covers everything from e-commerce to gamification and infotainment. Thanks to the unrivalled mobility and flexibility of the comprehensive Axess CONNECT. communication solution, ski resorts can interact with their guests through a number of channels. This does not only strength</w:t>
      </w:r>
      <w:r w:rsidR="00E65684">
        <w:rPr>
          <w:rFonts w:ascii="Arial" w:hAnsi="Arial"/>
          <w:sz w:val="20"/>
        </w:rPr>
        <w:t xml:space="preserve">en their relationships </w:t>
      </w:r>
      <w:r>
        <w:rPr>
          <w:rFonts w:ascii="Arial" w:hAnsi="Arial"/>
          <w:sz w:val="20"/>
        </w:rPr>
        <w:t>but also enhances the experience of guests and the image of the resort.</w:t>
      </w:r>
    </w:p>
    <w:p w:rsidR="00B72EDD" w:rsidRPr="006712D9" w:rsidRDefault="00605DAF" w:rsidP="006712D9">
      <w:pPr>
        <w:rPr>
          <w:rFonts w:ascii="Arial" w:hAnsi="Arial" w:cs="Arial"/>
          <w:sz w:val="20"/>
          <w:szCs w:val="20"/>
        </w:rPr>
      </w:pPr>
      <w:r>
        <w:rPr>
          <w:rFonts w:ascii="Arial" w:hAnsi="Arial" w:cs="Arial"/>
          <w:sz w:val="20"/>
          <w:szCs w:val="20"/>
        </w:rPr>
        <w:br/>
      </w:r>
      <w:r>
        <w:rPr>
          <w:rFonts w:ascii="Arial" w:hAnsi="Arial"/>
          <w:sz w:val="20"/>
        </w:rPr>
        <w:t>Like all Axess products, Axess CONNECT. can of course be customized to suit any ski resort.</w:t>
      </w:r>
      <w:r>
        <w:rPr>
          <w:rFonts w:ascii="Arial" w:hAnsi="Arial" w:cs="Arial"/>
          <w:sz w:val="20"/>
          <w:szCs w:val="20"/>
        </w:rPr>
        <w:br/>
      </w:r>
      <w:r>
        <w:rPr>
          <w:rFonts w:ascii="Arial" w:hAnsi="Arial"/>
          <w:sz w:val="20"/>
        </w:rPr>
        <w:t>In short: Axess - We customize solutions.</w:t>
      </w:r>
    </w:p>
    <w:p w:rsidR="00DB6963" w:rsidRPr="00C77E09" w:rsidRDefault="00AD5F73" w:rsidP="00B56948">
      <w:pPr>
        <w:rPr>
          <w:rFonts w:ascii="Arial" w:hAnsi="Arial" w:cs="Arial"/>
          <w:sz w:val="20"/>
          <w:szCs w:val="20"/>
        </w:rPr>
      </w:pPr>
      <w:r>
        <w:rPr>
          <w:rFonts w:ascii="Arial" w:hAnsi="Arial" w:cs="Arial"/>
          <w:sz w:val="20"/>
          <w:szCs w:val="20"/>
        </w:rPr>
        <w:br/>
      </w:r>
      <w:r>
        <w:rPr>
          <w:rFonts w:ascii="Arial" w:hAnsi="Arial"/>
          <w:sz w:val="20"/>
        </w:rPr>
        <w:t xml:space="preserve"> </w:t>
      </w:r>
    </w:p>
    <w:p w:rsidR="000F5420" w:rsidRDefault="000F5420" w:rsidP="005C70C3">
      <w:pPr>
        <w:rPr>
          <w:rFonts w:ascii="Arial" w:hAnsi="Arial" w:cs="Arial"/>
          <w:sz w:val="20"/>
          <w:szCs w:val="20"/>
        </w:rPr>
      </w:pPr>
    </w:p>
    <w:p w:rsidR="00DB6963" w:rsidRDefault="00DB6963" w:rsidP="00B56948">
      <w:pPr>
        <w:rPr>
          <w:rFonts w:ascii="Arial" w:hAnsi="Arial" w:cs="Arial"/>
          <w:b/>
          <w:bCs/>
          <w:smallCaps/>
          <w:sz w:val="22"/>
          <w:szCs w:val="22"/>
        </w:rPr>
      </w:pPr>
    </w:p>
    <w:p w:rsidR="00DB6963" w:rsidRDefault="00DB6963" w:rsidP="00B56948">
      <w:pPr>
        <w:rPr>
          <w:rFonts w:ascii="Arial" w:hAnsi="Arial" w:cs="Arial"/>
          <w:b/>
          <w:bCs/>
          <w:smallCaps/>
          <w:sz w:val="22"/>
          <w:szCs w:val="22"/>
        </w:rPr>
      </w:pPr>
    </w:p>
    <w:p w:rsidR="00DB6963" w:rsidRPr="00DB6963" w:rsidRDefault="00DB6963" w:rsidP="00DB6963">
      <w:pPr>
        <w:spacing w:before="100" w:beforeAutospacing="1" w:after="100" w:afterAutospacing="1" w:line="260" w:lineRule="atLeast"/>
        <w:rPr>
          <w:rFonts w:ascii="Arial" w:hAnsi="Arial" w:cs="Arial"/>
          <w:sz w:val="20"/>
          <w:szCs w:val="20"/>
        </w:rPr>
      </w:pPr>
      <w:r>
        <w:rPr>
          <w:rFonts w:ascii="Arial" w:hAnsi="Arial"/>
          <w:b/>
          <w:sz w:val="20"/>
        </w:rPr>
        <w:t>AXESS AG</w:t>
      </w:r>
      <w:r>
        <w:rPr>
          <w:rFonts w:ascii="Arial" w:hAnsi="Arial" w:cs="Arial"/>
          <w:sz w:val="20"/>
          <w:szCs w:val="20"/>
        </w:rPr>
        <w:br/>
      </w:r>
      <w:r>
        <w:rPr>
          <w:rFonts w:ascii="Arial" w:hAnsi="Arial"/>
          <w:sz w:val="20"/>
        </w:rPr>
        <w:t>St. Leonharder Str. 2</w:t>
      </w:r>
      <w:r>
        <w:tab/>
      </w:r>
      <w:r>
        <w:tab/>
      </w:r>
      <w:r>
        <w:rPr>
          <w:rFonts w:ascii="Arial" w:hAnsi="Arial"/>
          <w:sz w:val="20"/>
        </w:rPr>
        <w:t>T: +43 6246 202</w:t>
      </w:r>
      <w:r>
        <w:rPr>
          <w:rFonts w:ascii="Arial" w:hAnsi="Arial" w:cs="Arial"/>
          <w:sz w:val="20"/>
          <w:szCs w:val="20"/>
        </w:rPr>
        <w:br/>
      </w:r>
      <w:r>
        <w:rPr>
          <w:rFonts w:ascii="Arial" w:hAnsi="Arial"/>
          <w:sz w:val="20"/>
        </w:rPr>
        <w:t xml:space="preserve">5081 </w:t>
      </w:r>
      <w:proofErr w:type="spellStart"/>
      <w:r>
        <w:rPr>
          <w:rFonts w:ascii="Arial" w:hAnsi="Arial"/>
          <w:sz w:val="20"/>
        </w:rPr>
        <w:t>Anif</w:t>
      </w:r>
      <w:proofErr w:type="spellEnd"/>
      <w:r>
        <w:rPr>
          <w:rFonts w:ascii="Arial" w:hAnsi="Arial"/>
          <w:sz w:val="20"/>
        </w:rPr>
        <w:t>/Salzburg</w:t>
      </w:r>
      <w:r>
        <w:tab/>
      </w:r>
      <w:r>
        <w:tab/>
      </w:r>
      <w:r>
        <w:rPr>
          <w:rFonts w:ascii="Arial" w:hAnsi="Arial"/>
          <w:sz w:val="20"/>
        </w:rPr>
        <w:t>F: +43 6246 202 90</w:t>
      </w:r>
      <w:r>
        <w:rPr>
          <w:rFonts w:ascii="Arial" w:hAnsi="Arial" w:cs="Arial"/>
          <w:sz w:val="20"/>
          <w:szCs w:val="20"/>
        </w:rPr>
        <w:br/>
      </w:r>
      <w:r>
        <w:rPr>
          <w:rFonts w:ascii="Arial" w:hAnsi="Arial"/>
          <w:sz w:val="20"/>
        </w:rPr>
        <w:t xml:space="preserve">Austria </w:t>
      </w:r>
      <w:r>
        <w:tab/>
      </w:r>
      <w:r>
        <w:tab/>
      </w:r>
      <w:r>
        <w:tab/>
      </w:r>
      <w:r w:rsidR="005437D6">
        <w:tab/>
      </w:r>
      <w:hyperlink r:id="rId7">
        <w:r>
          <w:rPr>
            <w:rStyle w:val="Hyperlink"/>
            <w:rFonts w:ascii="Arial" w:hAnsi="Arial"/>
            <w:color w:val="auto"/>
            <w:sz w:val="20"/>
          </w:rPr>
          <w:t>info@teamaxess.com</w:t>
        </w:r>
      </w:hyperlink>
      <w:r>
        <w:rPr>
          <w:rFonts w:ascii="Arial" w:hAnsi="Arial" w:cs="Arial"/>
          <w:sz w:val="20"/>
          <w:szCs w:val="20"/>
        </w:rPr>
        <w:br/>
      </w:r>
      <w:r>
        <w:rPr>
          <w:rFonts w:ascii="Arial" w:hAnsi="Arial"/>
          <w:sz w:val="20"/>
        </w:rPr>
        <w:t>Halle A Stand 26</w:t>
      </w:r>
      <w:r>
        <w:tab/>
      </w:r>
      <w:r>
        <w:tab/>
      </w:r>
      <w:hyperlink r:id="rId8">
        <w:r>
          <w:rPr>
            <w:rStyle w:val="Hyperlink"/>
            <w:rFonts w:ascii="Arial" w:hAnsi="Arial"/>
            <w:color w:val="auto"/>
            <w:sz w:val="20"/>
          </w:rPr>
          <w:t>www.teamaxess.com</w:t>
        </w:r>
      </w:hyperlink>
    </w:p>
    <w:p w:rsidR="00DB6963" w:rsidRPr="00DB6963" w:rsidRDefault="00DB6963" w:rsidP="00DB6963">
      <w:pPr>
        <w:spacing w:before="100" w:beforeAutospacing="1" w:after="100" w:afterAutospacing="1" w:line="260" w:lineRule="atLeast"/>
        <w:rPr>
          <w:rFonts w:ascii="Arial" w:hAnsi="Arial" w:cs="Arial"/>
          <w:sz w:val="20"/>
          <w:szCs w:val="20"/>
        </w:rPr>
      </w:pPr>
      <w:r>
        <w:rPr>
          <w:rFonts w:ascii="Arial" w:hAnsi="Arial"/>
          <w:sz w:val="20"/>
        </w:rPr>
        <w:t>Media officers: Mag. (FH) Katharina Thumser, Adelheid Rainer, MA</w:t>
      </w:r>
    </w:p>
    <w:p w:rsidR="00DB6963" w:rsidRPr="00DB6963" w:rsidRDefault="00DB6963" w:rsidP="00B56948">
      <w:pPr>
        <w:rPr>
          <w:rFonts w:ascii="Arial" w:hAnsi="Arial" w:cs="Arial"/>
          <w:b/>
          <w:bCs/>
          <w:smallCaps/>
          <w:sz w:val="22"/>
          <w:szCs w:val="22"/>
        </w:rPr>
      </w:pPr>
    </w:p>
    <w:p w:rsidR="003652CB" w:rsidRPr="00DB6963" w:rsidRDefault="003652CB"/>
    <w:sectPr w:rsidR="003652CB" w:rsidRPr="00DB69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948"/>
    <w:rsid w:val="000B6499"/>
    <w:rsid w:val="000C2AEB"/>
    <w:rsid w:val="000F5420"/>
    <w:rsid w:val="001017F2"/>
    <w:rsid w:val="00115B7F"/>
    <w:rsid w:val="00117574"/>
    <w:rsid w:val="002C1F12"/>
    <w:rsid w:val="003531A2"/>
    <w:rsid w:val="003652CB"/>
    <w:rsid w:val="003778C5"/>
    <w:rsid w:val="005437D6"/>
    <w:rsid w:val="005C70C3"/>
    <w:rsid w:val="00605DAF"/>
    <w:rsid w:val="006670FC"/>
    <w:rsid w:val="006712D9"/>
    <w:rsid w:val="006839D9"/>
    <w:rsid w:val="00721AEC"/>
    <w:rsid w:val="00875620"/>
    <w:rsid w:val="008924C9"/>
    <w:rsid w:val="008D2588"/>
    <w:rsid w:val="00A27707"/>
    <w:rsid w:val="00AD5F73"/>
    <w:rsid w:val="00B33E1E"/>
    <w:rsid w:val="00B56948"/>
    <w:rsid w:val="00B63EF1"/>
    <w:rsid w:val="00B72EDD"/>
    <w:rsid w:val="00B944F7"/>
    <w:rsid w:val="00BE37E0"/>
    <w:rsid w:val="00BE42EE"/>
    <w:rsid w:val="00C77E09"/>
    <w:rsid w:val="00C85E38"/>
    <w:rsid w:val="00D46F83"/>
    <w:rsid w:val="00DB36BB"/>
    <w:rsid w:val="00DB6963"/>
    <w:rsid w:val="00DD2AAA"/>
    <w:rsid w:val="00E14AA4"/>
    <w:rsid w:val="00E65684"/>
    <w:rsid w:val="00E95D91"/>
    <w:rsid w:val="00EE1C09"/>
    <w:rsid w:val="00F31D71"/>
    <w:rsid w:val="00F73B48"/>
    <w:rsid w:val="00F9422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6948"/>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6963"/>
    <w:rPr>
      <w:color w:val="0000FF"/>
      <w:u w:val="single"/>
    </w:rPr>
  </w:style>
  <w:style w:type="paragraph" w:styleId="Sprechblasentext">
    <w:name w:val="Balloon Text"/>
    <w:basedOn w:val="Standard"/>
    <w:link w:val="SprechblasentextZchn"/>
    <w:uiPriority w:val="99"/>
    <w:semiHidden/>
    <w:unhideWhenUsed/>
    <w:rsid w:val="00DB69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6963"/>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6948"/>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6963"/>
    <w:rPr>
      <w:color w:val="0000FF"/>
      <w:u w:val="single"/>
    </w:rPr>
  </w:style>
  <w:style w:type="paragraph" w:styleId="Sprechblasentext">
    <w:name w:val="Balloon Text"/>
    <w:basedOn w:val="Standard"/>
    <w:link w:val="SprechblasentextZchn"/>
    <w:uiPriority w:val="99"/>
    <w:semiHidden/>
    <w:unhideWhenUsed/>
    <w:rsid w:val="00DB69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6963"/>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0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maxess.com/" TargetMode="External"/><Relationship Id="rId3" Type="http://schemas.microsoft.com/office/2007/relationships/stylesWithEffects" Target="stylesWithEffects.xml"/><Relationship Id="rId7" Type="http://schemas.openxmlformats.org/officeDocument/2006/relationships/hyperlink" Target="mailto:info@teamaxe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EB29B-7D91-4E40-A09E-2EDBE886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1589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Nils Hofacker</cp:lastModifiedBy>
  <cp:revision>7</cp:revision>
  <cp:lastPrinted>2015-04-13T15:53:00Z</cp:lastPrinted>
  <dcterms:created xsi:type="dcterms:W3CDTF">2015-04-13T16:51:00Z</dcterms:created>
  <dcterms:modified xsi:type="dcterms:W3CDTF">2015-04-14T08:51:00Z</dcterms:modified>
</cp:coreProperties>
</file>