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6963" w:rsidRDefault="00DB6963" w:rsidP="00DB6963">
      <w:pPr>
        <w:jc w:val="right"/>
        <w:rPr>
          <w:rFonts w:ascii="Arial" w:hAnsi="Arial" w:cs="Arial"/>
          <w:b/>
          <w:bCs/>
          <w:smallCaps/>
          <w:sz w:val="22"/>
          <w:szCs w:val="22"/>
        </w:rPr>
      </w:pPr>
      <w:r>
        <w:rPr>
          <w:rFonts w:ascii="Arial" w:hAnsi="Arial" w:cs="Arial"/>
          <w:b/>
          <w:bCs/>
          <w:smallCaps/>
          <w:sz w:val="22"/>
          <w:szCs w:val="22"/>
        </w:rPr>
        <w:tab/>
      </w:r>
      <w:r>
        <w:rPr>
          <w:rFonts w:ascii="Arial" w:hAnsi="Arial" w:cs="Arial"/>
          <w:b/>
          <w:bCs/>
          <w:smallCaps/>
          <w:sz w:val="22"/>
          <w:szCs w:val="22"/>
        </w:rPr>
        <w:tab/>
      </w:r>
      <w:r>
        <w:rPr>
          <w:rFonts w:ascii="Arial" w:hAnsi="Arial" w:cs="Arial"/>
          <w:b/>
          <w:bCs/>
          <w:smallCaps/>
          <w:sz w:val="22"/>
          <w:szCs w:val="22"/>
        </w:rPr>
        <w:tab/>
      </w:r>
      <w:r>
        <w:rPr>
          <w:rFonts w:ascii="Arial" w:hAnsi="Arial" w:cs="Arial"/>
          <w:b/>
          <w:bCs/>
          <w:smallCaps/>
          <w:sz w:val="22"/>
          <w:szCs w:val="22"/>
        </w:rPr>
        <w:tab/>
      </w:r>
      <w:r>
        <w:rPr>
          <w:rFonts w:ascii="Arial" w:hAnsi="Arial" w:cs="Arial"/>
          <w:b/>
          <w:bCs/>
          <w:smallCaps/>
          <w:sz w:val="22"/>
          <w:szCs w:val="22"/>
        </w:rPr>
        <w:tab/>
      </w:r>
      <w:r>
        <w:rPr>
          <w:rFonts w:ascii="Arial" w:hAnsi="Arial" w:cs="Arial"/>
          <w:b/>
          <w:bCs/>
          <w:smallCaps/>
          <w:sz w:val="22"/>
          <w:szCs w:val="22"/>
        </w:rPr>
        <w:tab/>
      </w:r>
      <w:r>
        <w:rPr>
          <w:rFonts w:ascii="Arial" w:hAnsi="Arial" w:cs="Arial"/>
          <w:b/>
          <w:bCs/>
          <w:smallCaps/>
          <w:sz w:val="22"/>
          <w:szCs w:val="22"/>
        </w:rPr>
        <w:tab/>
      </w:r>
      <w:r>
        <w:rPr>
          <w:rFonts w:ascii="Arial" w:hAnsi="Arial" w:cs="Arial"/>
          <w:b/>
          <w:bCs/>
          <w:smallCaps/>
          <w:sz w:val="22"/>
          <w:szCs w:val="22"/>
        </w:rPr>
        <w:tab/>
      </w:r>
      <w:r>
        <w:rPr>
          <w:rFonts w:ascii="Arial" w:hAnsi="Arial" w:cs="Arial"/>
          <w:b/>
          <w:bCs/>
          <w:smallCaps/>
          <w:noProof/>
          <w:sz w:val="22"/>
          <w:szCs w:val="22"/>
        </w:rPr>
        <w:drawing>
          <wp:inline distT="0" distB="0" distL="0" distR="0" wp14:anchorId="3105B9DC" wp14:editId="43B7E7E4">
            <wp:extent cx="1876425" cy="47696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XESS_Logo_4c_Claim_Version_CS6.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878438" cy="477478"/>
                    </a:xfrm>
                    <a:prstGeom prst="rect">
                      <a:avLst/>
                    </a:prstGeom>
                  </pic:spPr>
                </pic:pic>
              </a:graphicData>
            </a:graphic>
          </wp:inline>
        </w:drawing>
      </w:r>
      <w:r>
        <w:rPr>
          <w:rFonts w:ascii="Arial" w:hAnsi="Arial" w:cs="Arial"/>
          <w:b/>
          <w:bCs/>
          <w:smallCaps/>
          <w:sz w:val="22"/>
          <w:szCs w:val="22"/>
        </w:rPr>
        <w:tab/>
      </w:r>
      <w:r>
        <w:rPr>
          <w:rFonts w:ascii="Arial" w:hAnsi="Arial" w:cs="Arial"/>
          <w:b/>
          <w:bCs/>
          <w:smallCaps/>
          <w:sz w:val="22"/>
          <w:szCs w:val="22"/>
        </w:rPr>
        <w:tab/>
      </w:r>
      <w:r>
        <w:rPr>
          <w:rFonts w:ascii="Arial" w:hAnsi="Arial" w:cs="Arial"/>
          <w:b/>
          <w:bCs/>
          <w:smallCaps/>
          <w:sz w:val="22"/>
          <w:szCs w:val="22"/>
        </w:rPr>
        <w:tab/>
      </w:r>
      <w:r w:rsidR="00B56948">
        <w:rPr>
          <w:rFonts w:ascii="Arial" w:hAnsi="Arial" w:cs="Arial"/>
          <w:b/>
          <w:bCs/>
          <w:smallCaps/>
          <w:sz w:val="22"/>
          <w:szCs w:val="22"/>
        </w:rPr>
        <w:br/>
      </w:r>
    </w:p>
    <w:p w:rsidR="008652F8" w:rsidRPr="008652F8" w:rsidRDefault="00DB6963" w:rsidP="008652F8">
      <w:pPr>
        <w:rPr>
          <w:rFonts w:ascii="Arial" w:hAnsi="Arial" w:cs="Arial"/>
          <w:b/>
          <w:sz w:val="22"/>
          <w:szCs w:val="22"/>
          <w:lang w:val="de-AT"/>
        </w:rPr>
      </w:pPr>
      <w:r>
        <w:rPr>
          <w:rFonts w:ascii="Arial" w:hAnsi="Arial" w:cs="Arial"/>
          <w:b/>
          <w:bCs/>
          <w:smallCaps/>
          <w:sz w:val="22"/>
          <w:szCs w:val="22"/>
        </w:rPr>
        <w:t>PRESSEINFO</w:t>
      </w:r>
      <w:r w:rsidR="008652F8">
        <w:rPr>
          <w:rFonts w:ascii="Arial" w:hAnsi="Arial" w:cs="Arial"/>
          <w:b/>
          <w:bCs/>
          <w:smallCaps/>
          <w:sz w:val="22"/>
          <w:szCs w:val="22"/>
        </w:rPr>
        <w:t xml:space="preserve"> </w:t>
      </w:r>
      <w:r>
        <w:rPr>
          <w:rFonts w:ascii="Arial" w:hAnsi="Arial" w:cs="Arial"/>
          <w:b/>
          <w:bCs/>
          <w:smallCaps/>
          <w:sz w:val="22"/>
          <w:szCs w:val="22"/>
        </w:rPr>
        <w:br/>
      </w:r>
      <w:r w:rsidR="008652F8" w:rsidRPr="008652F8">
        <w:rPr>
          <w:rFonts w:ascii="Arial" w:hAnsi="Arial" w:cs="Arial"/>
          <w:b/>
          <w:sz w:val="22"/>
          <w:szCs w:val="22"/>
          <w:lang w:val="de-AT"/>
        </w:rPr>
        <w:t>A</w:t>
      </w:r>
      <w:r w:rsidR="008652F8">
        <w:rPr>
          <w:rFonts w:ascii="Arial" w:hAnsi="Arial" w:cs="Arial"/>
          <w:b/>
          <w:sz w:val="22"/>
          <w:szCs w:val="22"/>
          <w:lang w:val="de-AT"/>
        </w:rPr>
        <w:t>xess Smart</w:t>
      </w:r>
      <w:r w:rsidR="008652F8" w:rsidRPr="008652F8">
        <w:rPr>
          <w:rFonts w:ascii="Arial" w:hAnsi="Arial" w:cs="Arial"/>
          <w:b/>
          <w:sz w:val="22"/>
          <w:szCs w:val="22"/>
          <w:lang w:val="de-AT"/>
        </w:rPr>
        <w:t xml:space="preserve"> </w:t>
      </w:r>
      <w:proofErr w:type="spellStart"/>
      <w:r w:rsidR="008652F8" w:rsidRPr="008652F8">
        <w:rPr>
          <w:rFonts w:ascii="Arial" w:hAnsi="Arial" w:cs="Arial"/>
          <w:b/>
          <w:sz w:val="22"/>
          <w:szCs w:val="22"/>
          <w:lang w:val="de-AT"/>
        </w:rPr>
        <w:t>Flap</w:t>
      </w:r>
      <w:proofErr w:type="spellEnd"/>
      <w:r w:rsidR="008652F8" w:rsidRPr="008652F8">
        <w:rPr>
          <w:rFonts w:ascii="Arial" w:hAnsi="Arial" w:cs="Arial"/>
          <w:b/>
          <w:sz w:val="22"/>
          <w:szCs w:val="22"/>
          <w:lang w:val="de-AT"/>
        </w:rPr>
        <w:t xml:space="preserve"> Gates: Neue Tore für Venedig</w:t>
      </w:r>
    </w:p>
    <w:p w:rsidR="00B56948" w:rsidRDefault="00B56948" w:rsidP="00B56948">
      <w:pPr>
        <w:rPr>
          <w:rFonts w:ascii="Arial" w:hAnsi="Arial" w:cs="Arial"/>
          <w:b/>
          <w:bCs/>
          <w:smallCaps/>
          <w:sz w:val="22"/>
          <w:szCs w:val="22"/>
        </w:rPr>
      </w:pPr>
    </w:p>
    <w:p w:rsidR="008652F8" w:rsidRDefault="008652F8" w:rsidP="00B56948">
      <w:pPr>
        <w:rPr>
          <w:rFonts w:ascii="Arial" w:hAnsi="Arial" w:cs="Arial"/>
          <w:b/>
          <w:bCs/>
          <w:smallCaps/>
          <w:sz w:val="22"/>
          <w:szCs w:val="22"/>
        </w:rPr>
      </w:pPr>
    </w:p>
    <w:p w:rsidR="008652F8" w:rsidRDefault="008652F8" w:rsidP="00B56948">
      <w:pPr>
        <w:rPr>
          <w:rFonts w:ascii="Arial" w:hAnsi="Arial" w:cs="Arial"/>
          <w:b/>
          <w:bCs/>
          <w:smallCaps/>
          <w:sz w:val="22"/>
          <w:szCs w:val="22"/>
        </w:rPr>
      </w:pPr>
    </w:p>
    <w:p w:rsidR="008652F8" w:rsidRDefault="008652F8" w:rsidP="00B56948">
      <w:pPr>
        <w:rPr>
          <w:rFonts w:ascii="Arial" w:hAnsi="Arial" w:cs="Arial"/>
          <w:b/>
          <w:bCs/>
          <w:smallCaps/>
          <w:sz w:val="22"/>
          <w:szCs w:val="22"/>
        </w:rPr>
      </w:pPr>
    </w:p>
    <w:p w:rsidR="0094455E" w:rsidRDefault="0094455E" w:rsidP="00B56948">
      <w:pPr>
        <w:rPr>
          <w:rFonts w:ascii="Arial" w:hAnsi="Arial" w:cs="Arial"/>
          <w:b/>
          <w:bCs/>
          <w:smallCaps/>
          <w:sz w:val="22"/>
          <w:szCs w:val="22"/>
        </w:rPr>
      </w:pPr>
    </w:p>
    <w:p w:rsidR="008652F8" w:rsidRDefault="008652F8" w:rsidP="008652F8">
      <w:pPr>
        <w:rPr>
          <w:rFonts w:ascii="Arial" w:hAnsi="Arial" w:cs="Arial"/>
          <w:b/>
          <w:sz w:val="20"/>
          <w:szCs w:val="20"/>
          <w:lang w:val="de-AT"/>
        </w:rPr>
      </w:pPr>
      <w:r w:rsidRPr="008652F8">
        <w:rPr>
          <w:rFonts w:ascii="Arial" w:hAnsi="Arial" w:cs="Arial"/>
          <w:b/>
          <w:sz w:val="20"/>
          <w:szCs w:val="20"/>
          <w:lang w:val="de-AT"/>
        </w:rPr>
        <w:t>Salzburg, Juni 2014.</w:t>
      </w:r>
      <w:r w:rsidRPr="008652F8">
        <w:rPr>
          <w:rFonts w:ascii="Arial" w:hAnsi="Arial" w:cs="Arial"/>
          <w:sz w:val="20"/>
          <w:szCs w:val="20"/>
          <w:lang w:val="de-AT"/>
        </w:rPr>
        <w:t xml:space="preserve"> </w:t>
      </w:r>
      <w:r w:rsidRPr="008652F8">
        <w:rPr>
          <w:rFonts w:ascii="Arial" w:hAnsi="Arial" w:cs="Arial"/>
          <w:b/>
          <w:sz w:val="20"/>
          <w:szCs w:val="20"/>
          <w:lang w:val="de-AT"/>
        </w:rPr>
        <w:t>Axess realisiert sein größtes OPNV-Projekt in einer der meist besuchten Städte Europas – in Venedig: Ende März gewann das Unternehmen die öffentliche Ausschreibung der städtischen Verkehrsgesellschaft ACTV (</w:t>
      </w:r>
      <w:proofErr w:type="spellStart"/>
      <w:r w:rsidRPr="008652F8">
        <w:rPr>
          <w:rFonts w:ascii="Arial" w:hAnsi="Arial" w:cs="Arial"/>
          <w:b/>
          <w:sz w:val="20"/>
          <w:szCs w:val="20"/>
          <w:lang w:val="de-AT"/>
        </w:rPr>
        <w:t>Azienda</w:t>
      </w:r>
      <w:proofErr w:type="spellEnd"/>
      <w:r w:rsidRPr="008652F8">
        <w:rPr>
          <w:rFonts w:ascii="Arial" w:hAnsi="Arial" w:cs="Arial"/>
          <w:b/>
          <w:sz w:val="20"/>
          <w:szCs w:val="20"/>
          <w:lang w:val="de-AT"/>
        </w:rPr>
        <w:t xml:space="preserve"> </w:t>
      </w:r>
      <w:proofErr w:type="spellStart"/>
      <w:r w:rsidRPr="008652F8">
        <w:rPr>
          <w:rFonts w:ascii="Arial" w:hAnsi="Arial" w:cs="Arial"/>
          <w:b/>
          <w:sz w:val="20"/>
          <w:szCs w:val="20"/>
          <w:lang w:val="de-AT"/>
        </w:rPr>
        <w:t>Consorzio</w:t>
      </w:r>
      <w:proofErr w:type="spellEnd"/>
      <w:r w:rsidRPr="008652F8">
        <w:rPr>
          <w:rFonts w:ascii="Arial" w:hAnsi="Arial" w:cs="Arial"/>
          <w:b/>
          <w:sz w:val="20"/>
          <w:szCs w:val="20"/>
          <w:lang w:val="de-AT"/>
        </w:rPr>
        <w:t xml:space="preserve"> </w:t>
      </w:r>
      <w:proofErr w:type="spellStart"/>
      <w:r w:rsidRPr="008652F8">
        <w:rPr>
          <w:rFonts w:ascii="Arial" w:hAnsi="Arial" w:cs="Arial"/>
          <w:b/>
          <w:sz w:val="20"/>
          <w:szCs w:val="20"/>
          <w:lang w:val="de-AT"/>
        </w:rPr>
        <w:t>Trasporti</w:t>
      </w:r>
      <w:proofErr w:type="spellEnd"/>
      <w:r w:rsidRPr="008652F8">
        <w:rPr>
          <w:rFonts w:ascii="Arial" w:hAnsi="Arial" w:cs="Arial"/>
          <w:b/>
          <w:sz w:val="20"/>
          <w:szCs w:val="20"/>
          <w:lang w:val="de-AT"/>
        </w:rPr>
        <w:t xml:space="preserve"> Veneziano) und stattet nun sämtliche Landungs- und Brückenstege des öffentlichen Verkehrs mit Axess Zutrittssystemen aus.</w:t>
      </w:r>
    </w:p>
    <w:p w:rsidR="008652F8" w:rsidRPr="008652F8" w:rsidRDefault="008652F8" w:rsidP="008652F8">
      <w:pPr>
        <w:rPr>
          <w:rFonts w:ascii="Arial" w:hAnsi="Arial" w:cs="Arial"/>
          <w:sz w:val="20"/>
          <w:szCs w:val="20"/>
          <w:lang w:val="de-AT"/>
        </w:rPr>
      </w:pPr>
      <w:r w:rsidRPr="008652F8">
        <w:rPr>
          <w:rFonts w:ascii="Arial" w:hAnsi="Arial" w:cs="Arial"/>
          <w:b/>
          <w:sz w:val="20"/>
          <w:szCs w:val="20"/>
          <w:lang w:val="de-AT"/>
        </w:rPr>
        <w:t xml:space="preserve"> </w:t>
      </w:r>
    </w:p>
    <w:p w:rsidR="008652F8" w:rsidRDefault="008652F8" w:rsidP="008652F8">
      <w:pPr>
        <w:rPr>
          <w:rFonts w:ascii="Arial" w:hAnsi="Arial" w:cs="Arial"/>
          <w:sz w:val="20"/>
          <w:szCs w:val="20"/>
          <w:lang w:val="de-AT"/>
        </w:rPr>
      </w:pPr>
      <w:r w:rsidRPr="008652F8">
        <w:rPr>
          <w:rFonts w:ascii="Arial" w:hAnsi="Arial" w:cs="Arial"/>
          <w:sz w:val="20"/>
          <w:szCs w:val="20"/>
          <w:lang w:val="de-AT"/>
        </w:rPr>
        <w:t>Venedig zieht rund 20 Millionen Touristen pro Jahr in seinen Bann. Grund genug für den ACTV diese Besucherströme möglichst effizient und schnell an die gewünschten Ziele zu bringen. Axess leistet nun einen wesentlichen Teil dazu bei: Rund 30 Landungs- und Brückenstege, die mittels der wichtigsten Transportmittel Venedigs den „</w:t>
      </w:r>
      <w:proofErr w:type="spellStart"/>
      <w:r w:rsidRPr="008652F8">
        <w:rPr>
          <w:rFonts w:ascii="Arial" w:hAnsi="Arial" w:cs="Arial"/>
          <w:sz w:val="20"/>
          <w:szCs w:val="20"/>
          <w:lang w:val="de-AT"/>
        </w:rPr>
        <w:t>Vaporettis</w:t>
      </w:r>
      <w:proofErr w:type="spellEnd"/>
      <w:r w:rsidRPr="008652F8">
        <w:rPr>
          <w:rFonts w:ascii="Arial" w:hAnsi="Arial" w:cs="Arial"/>
          <w:sz w:val="20"/>
          <w:szCs w:val="20"/>
          <w:lang w:val="de-AT"/>
        </w:rPr>
        <w:t xml:space="preserve">“ angefahren werden, werden mit mehr als 100 Axess Smart </w:t>
      </w:r>
      <w:proofErr w:type="spellStart"/>
      <w:r w:rsidRPr="008652F8">
        <w:rPr>
          <w:rFonts w:ascii="Arial" w:hAnsi="Arial" w:cs="Arial"/>
          <w:sz w:val="20"/>
          <w:szCs w:val="20"/>
          <w:lang w:val="de-AT"/>
        </w:rPr>
        <w:t>Flap</w:t>
      </w:r>
      <w:proofErr w:type="spellEnd"/>
      <w:r w:rsidRPr="008652F8">
        <w:rPr>
          <w:rFonts w:ascii="Arial" w:hAnsi="Arial" w:cs="Arial"/>
          <w:sz w:val="20"/>
          <w:szCs w:val="20"/>
          <w:lang w:val="de-AT"/>
        </w:rPr>
        <w:t xml:space="preserve"> Gates NG mit der Option </w:t>
      </w:r>
      <w:proofErr w:type="spellStart"/>
      <w:r w:rsidRPr="008652F8">
        <w:rPr>
          <w:rFonts w:ascii="Arial" w:hAnsi="Arial" w:cs="Arial"/>
          <w:sz w:val="20"/>
          <w:szCs w:val="20"/>
          <w:lang w:val="de-AT"/>
        </w:rPr>
        <w:t>Flap</w:t>
      </w:r>
      <w:proofErr w:type="spellEnd"/>
      <w:r w:rsidRPr="008652F8">
        <w:rPr>
          <w:rFonts w:ascii="Arial" w:hAnsi="Arial" w:cs="Arial"/>
          <w:sz w:val="20"/>
          <w:szCs w:val="20"/>
          <w:lang w:val="de-AT"/>
        </w:rPr>
        <w:t xml:space="preserve"> Paddle Arms ausgestattet. </w:t>
      </w:r>
      <w:r w:rsidRPr="008652F8">
        <w:rPr>
          <w:rFonts w:ascii="Arial" w:hAnsi="Arial" w:cs="Arial"/>
          <w:sz w:val="20"/>
          <w:szCs w:val="20"/>
          <w:lang w:val="de-AT"/>
        </w:rPr>
        <w:br/>
      </w:r>
      <w:r w:rsidRPr="008652F8">
        <w:rPr>
          <w:rFonts w:ascii="Arial" w:hAnsi="Arial" w:cs="Arial"/>
          <w:sz w:val="20"/>
          <w:szCs w:val="20"/>
          <w:lang w:val="de-AT"/>
        </w:rPr>
        <w:br/>
      </w:r>
      <w:r w:rsidRPr="008652F8">
        <w:rPr>
          <w:rFonts w:ascii="Arial" w:hAnsi="Arial" w:cs="Arial"/>
          <w:b/>
          <w:sz w:val="20"/>
          <w:szCs w:val="20"/>
          <w:lang w:val="de-AT"/>
        </w:rPr>
        <w:t xml:space="preserve">Axess Smart </w:t>
      </w:r>
      <w:proofErr w:type="spellStart"/>
      <w:r w:rsidRPr="008652F8">
        <w:rPr>
          <w:rFonts w:ascii="Arial" w:hAnsi="Arial" w:cs="Arial"/>
          <w:b/>
          <w:sz w:val="20"/>
          <w:szCs w:val="20"/>
          <w:lang w:val="de-AT"/>
        </w:rPr>
        <w:t>Flap</w:t>
      </w:r>
      <w:proofErr w:type="spellEnd"/>
      <w:r w:rsidRPr="008652F8">
        <w:rPr>
          <w:rFonts w:ascii="Arial" w:hAnsi="Arial" w:cs="Arial"/>
          <w:b/>
          <w:sz w:val="20"/>
          <w:szCs w:val="20"/>
          <w:lang w:val="de-AT"/>
        </w:rPr>
        <w:t xml:space="preserve"> Gates – optimal für den öffentlichen Verkehr</w:t>
      </w:r>
      <w:r w:rsidRPr="008652F8">
        <w:rPr>
          <w:rFonts w:ascii="Arial" w:hAnsi="Arial" w:cs="Arial"/>
          <w:sz w:val="20"/>
          <w:szCs w:val="20"/>
          <w:lang w:val="de-AT"/>
        </w:rPr>
        <w:br/>
      </w:r>
      <w:r w:rsidRPr="008652F8">
        <w:rPr>
          <w:rFonts w:ascii="Arial" w:hAnsi="Arial" w:cs="Arial"/>
          <w:sz w:val="20"/>
          <w:szCs w:val="20"/>
          <w:lang w:val="de-AT"/>
        </w:rPr>
        <w:br/>
        <w:t xml:space="preserve">Nach bereits erfolgreichen Testbetrieben an diversen öffentlichen Stationen vergangenes Jahr, startet die Installation und Inbetriebnahme weiterer Axess Smart </w:t>
      </w:r>
      <w:proofErr w:type="spellStart"/>
      <w:r w:rsidRPr="008652F8">
        <w:rPr>
          <w:rFonts w:ascii="Arial" w:hAnsi="Arial" w:cs="Arial"/>
          <w:sz w:val="20"/>
          <w:szCs w:val="20"/>
          <w:lang w:val="de-AT"/>
        </w:rPr>
        <w:t>Flap</w:t>
      </w:r>
      <w:proofErr w:type="spellEnd"/>
      <w:r w:rsidRPr="008652F8">
        <w:rPr>
          <w:rFonts w:ascii="Arial" w:hAnsi="Arial" w:cs="Arial"/>
          <w:sz w:val="20"/>
          <w:szCs w:val="20"/>
          <w:lang w:val="de-AT"/>
        </w:rPr>
        <w:t xml:space="preserve"> Gates NG (Innovationspreis der Salzburger Wirtschaft 2012) rechtzeitig zur saisonal stärksten Besucherzeit. Axess bietet dem ACTV hiermit ein sehr effizientes und komfortables Zutrittssystem, um das weit verbreitete Phänomen der „Schwarzfahrer“ schon an der Station wirkungsvoll zu unterbinden. Auch ist diese Art der Axess Smart Gates durch die Überkopfmontage perfekt geeignet, um dem immer wieder kehrenden „</w:t>
      </w:r>
      <w:proofErr w:type="spellStart"/>
      <w:r w:rsidRPr="008652F8">
        <w:rPr>
          <w:rFonts w:ascii="Arial" w:hAnsi="Arial" w:cs="Arial"/>
          <w:sz w:val="20"/>
          <w:szCs w:val="20"/>
          <w:lang w:val="de-AT"/>
        </w:rPr>
        <w:t>Acqua</w:t>
      </w:r>
      <w:proofErr w:type="spellEnd"/>
      <w:r w:rsidRPr="008652F8">
        <w:rPr>
          <w:rFonts w:ascii="Arial" w:hAnsi="Arial" w:cs="Arial"/>
          <w:sz w:val="20"/>
          <w:szCs w:val="20"/>
          <w:lang w:val="de-AT"/>
        </w:rPr>
        <w:t xml:space="preserve"> Alta“, dem venezianischen Hochwasser, stand zu halten. Aufgrund der erhöhten Durchgangsbreite der Axess </w:t>
      </w:r>
      <w:proofErr w:type="spellStart"/>
      <w:r w:rsidRPr="008652F8">
        <w:rPr>
          <w:rFonts w:ascii="Arial" w:hAnsi="Arial" w:cs="Arial"/>
          <w:sz w:val="20"/>
          <w:szCs w:val="20"/>
          <w:lang w:val="de-AT"/>
        </w:rPr>
        <w:t>Flap</w:t>
      </w:r>
      <w:proofErr w:type="spellEnd"/>
      <w:r w:rsidRPr="008652F8">
        <w:rPr>
          <w:rFonts w:ascii="Arial" w:hAnsi="Arial" w:cs="Arial"/>
          <w:sz w:val="20"/>
          <w:szCs w:val="20"/>
          <w:lang w:val="de-AT"/>
        </w:rPr>
        <w:t xml:space="preserve"> Gates können Touristen mit ihrem Reisegepäck die Zugänge einfach und problemlos passieren. </w:t>
      </w:r>
    </w:p>
    <w:p w:rsidR="008652F8" w:rsidRPr="008652F8" w:rsidRDefault="008652F8" w:rsidP="008652F8">
      <w:pPr>
        <w:rPr>
          <w:rFonts w:ascii="Arial" w:hAnsi="Arial" w:cs="Arial"/>
          <w:sz w:val="20"/>
          <w:szCs w:val="20"/>
          <w:lang w:val="de-AT"/>
        </w:rPr>
      </w:pPr>
    </w:p>
    <w:p w:rsidR="008652F8" w:rsidRPr="008652F8" w:rsidRDefault="008652F8" w:rsidP="008652F8">
      <w:pPr>
        <w:rPr>
          <w:rFonts w:ascii="Arial" w:hAnsi="Arial" w:cs="Arial"/>
          <w:b/>
          <w:sz w:val="20"/>
          <w:szCs w:val="20"/>
          <w:lang w:val="de-AT"/>
        </w:rPr>
      </w:pPr>
      <w:r w:rsidRPr="008652F8">
        <w:rPr>
          <w:rFonts w:ascii="Arial" w:hAnsi="Arial" w:cs="Arial"/>
          <w:b/>
          <w:sz w:val="20"/>
          <w:szCs w:val="20"/>
          <w:lang w:val="de-AT"/>
        </w:rPr>
        <w:t>Axess-Rückblick auf erfolgreiche Zusammenarbeit in Venedig</w:t>
      </w:r>
    </w:p>
    <w:p w:rsidR="008652F8" w:rsidRPr="008652F8" w:rsidRDefault="008652F8" w:rsidP="008652F8">
      <w:pPr>
        <w:rPr>
          <w:rFonts w:ascii="Arial" w:hAnsi="Arial" w:cs="Arial"/>
          <w:sz w:val="20"/>
          <w:szCs w:val="20"/>
          <w:lang w:val="de-AT"/>
        </w:rPr>
      </w:pPr>
    </w:p>
    <w:p w:rsidR="008652F8" w:rsidRPr="008652F8" w:rsidRDefault="008652F8" w:rsidP="008652F8">
      <w:pPr>
        <w:rPr>
          <w:rFonts w:ascii="Arial" w:hAnsi="Arial" w:cs="Arial"/>
          <w:sz w:val="20"/>
          <w:szCs w:val="20"/>
          <w:lang w:val="de-AT"/>
        </w:rPr>
      </w:pPr>
      <w:r w:rsidRPr="008652F8">
        <w:rPr>
          <w:rFonts w:ascii="Arial" w:hAnsi="Arial" w:cs="Arial"/>
          <w:sz w:val="20"/>
          <w:szCs w:val="20"/>
          <w:lang w:val="de-AT"/>
        </w:rPr>
        <w:t xml:space="preserve">Axess konnte bereits 2010 bei der Umsetzung des „People </w:t>
      </w:r>
      <w:proofErr w:type="spellStart"/>
      <w:r w:rsidRPr="008652F8">
        <w:rPr>
          <w:rFonts w:ascii="Arial" w:hAnsi="Arial" w:cs="Arial"/>
          <w:sz w:val="20"/>
          <w:szCs w:val="20"/>
          <w:lang w:val="de-AT"/>
        </w:rPr>
        <w:t>Movers</w:t>
      </w:r>
      <w:proofErr w:type="spellEnd"/>
      <w:r w:rsidRPr="008652F8">
        <w:rPr>
          <w:rFonts w:ascii="Arial" w:hAnsi="Arial" w:cs="Arial"/>
          <w:sz w:val="20"/>
          <w:szCs w:val="20"/>
          <w:lang w:val="de-AT"/>
        </w:rPr>
        <w:t xml:space="preserve">“, der seilgezogenen Kabinenbahn (Verbindung Insel </w:t>
      </w:r>
      <w:proofErr w:type="spellStart"/>
      <w:r w:rsidRPr="008652F8">
        <w:rPr>
          <w:rFonts w:ascii="Arial" w:hAnsi="Arial" w:cs="Arial"/>
          <w:sz w:val="20"/>
          <w:szCs w:val="20"/>
          <w:lang w:val="de-AT"/>
        </w:rPr>
        <w:t>Tronchetto</w:t>
      </w:r>
      <w:proofErr w:type="spellEnd"/>
      <w:r w:rsidRPr="008652F8">
        <w:rPr>
          <w:rFonts w:ascii="Arial" w:hAnsi="Arial" w:cs="Arial"/>
          <w:sz w:val="20"/>
          <w:szCs w:val="20"/>
          <w:lang w:val="de-AT"/>
        </w:rPr>
        <w:t xml:space="preserve"> mit dem </w:t>
      </w:r>
      <w:proofErr w:type="spellStart"/>
      <w:r w:rsidRPr="008652F8">
        <w:rPr>
          <w:rFonts w:ascii="Arial" w:hAnsi="Arial" w:cs="Arial"/>
          <w:sz w:val="20"/>
          <w:szCs w:val="20"/>
          <w:lang w:val="de-AT"/>
        </w:rPr>
        <w:t>Piazzale</w:t>
      </w:r>
      <w:proofErr w:type="spellEnd"/>
      <w:r w:rsidRPr="008652F8">
        <w:rPr>
          <w:rFonts w:ascii="Arial" w:hAnsi="Arial" w:cs="Arial"/>
          <w:sz w:val="20"/>
          <w:szCs w:val="20"/>
          <w:lang w:val="de-AT"/>
        </w:rPr>
        <w:t xml:space="preserve"> Roma), beauftragt durch die ASM, mit der Installation von 20 Axess Smart </w:t>
      </w:r>
      <w:proofErr w:type="spellStart"/>
      <w:r w:rsidRPr="008652F8">
        <w:rPr>
          <w:rFonts w:ascii="Arial" w:hAnsi="Arial" w:cs="Arial"/>
          <w:sz w:val="20"/>
          <w:szCs w:val="20"/>
          <w:lang w:val="de-AT"/>
        </w:rPr>
        <w:t>Flap</w:t>
      </w:r>
      <w:proofErr w:type="spellEnd"/>
      <w:r w:rsidRPr="008652F8">
        <w:rPr>
          <w:rFonts w:ascii="Arial" w:hAnsi="Arial" w:cs="Arial"/>
          <w:sz w:val="20"/>
          <w:szCs w:val="20"/>
          <w:lang w:val="de-AT"/>
        </w:rPr>
        <w:t xml:space="preserve"> Gates NG und insgesamt 9 AX 500 TVM (Verkaufsautomaten) für einen reibungslosen Touristen-Transport an drei Stationen erfolgreich mitwirken.</w:t>
      </w:r>
      <w:r w:rsidRPr="008652F8">
        <w:rPr>
          <w:rFonts w:ascii="Arial" w:hAnsi="Arial" w:cs="Arial"/>
          <w:sz w:val="20"/>
          <w:szCs w:val="20"/>
          <w:lang w:val="de-AT"/>
        </w:rPr>
        <w:br/>
        <w:t xml:space="preserve">Damit nicht genug: Durch die Zusammenarbeit mit der Firma </w:t>
      </w:r>
      <w:proofErr w:type="spellStart"/>
      <w:r w:rsidRPr="008652F8">
        <w:rPr>
          <w:rFonts w:ascii="Arial" w:hAnsi="Arial" w:cs="Arial"/>
          <w:sz w:val="20"/>
          <w:szCs w:val="20"/>
          <w:lang w:val="de-AT"/>
        </w:rPr>
        <w:t>Teleart</w:t>
      </w:r>
      <w:proofErr w:type="spellEnd"/>
      <w:r w:rsidRPr="008652F8">
        <w:rPr>
          <w:rFonts w:ascii="Arial" w:hAnsi="Arial" w:cs="Arial"/>
          <w:sz w:val="20"/>
          <w:szCs w:val="20"/>
          <w:lang w:val="de-AT"/>
        </w:rPr>
        <w:t xml:space="preserve">, wurden bereits 2006/2007 sämtliche Museen in Venedig mit AX 500 </w:t>
      </w:r>
      <w:proofErr w:type="spellStart"/>
      <w:r w:rsidRPr="008652F8">
        <w:rPr>
          <w:rFonts w:ascii="Arial" w:hAnsi="Arial" w:cs="Arial"/>
          <w:sz w:val="20"/>
          <w:szCs w:val="20"/>
          <w:lang w:val="de-AT"/>
        </w:rPr>
        <w:t>Satellite</w:t>
      </w:r>
      <w:proofErr w:type="spellEnd"/>
      <w:r w:rsidRPr="008652F8">
        <w:rPr>
          <w:rFonts w:ascii="Arial" w:hAnsi="Arial" w:cs="Arial"/>
          <w:sz w:val="20"/>
          <w:szCs w:val="20"/>
          <w:lang w:val="de-AT"/>
        </w:rPr>
        <w:t xml:space="preserve"> Readern, zur Ticketkontrolle ausgestattet, um in weiterer Folge einen interessanten Museumsbesuch zu ermöglichen.  </w:t>
      </w:r>
    </w:p>
    <w:p w:rsidR="008652F8" w:rsidRPr="008652F8" w:rsidRDefault="008652F8" w:rsidP="008652F8">
      <w:pPr>
        <w:rPr>
          <w:rFonts w:ascii="Arial" w:hAnsi="Arial" w:cs="Arial"/>
          <w:sz w:val="20"/>
          <w:szCs w:val="20"/>
          <w:lang w:val="de-AT"/>
        </w:rPr>
      </w:pPr>
      <w:r w:rsidRPr="008652F8">
        <w:rPr>
          <w:rFonts w:ascii="Arial" w:hAnsi="Arial" w:cs="Arial"/>
          <w:sz w:val="20"/>
          <w:szCs w:val="20"/>
          <w:lang w:val="de-AT"/>
        </w:rPr>
        <w:br/>
      </w:r>
      <w:r w:rsidRPr="008652F8">
        <w:rPr>
          <w:rFonts w:ascii="Arial" w:hAnsi="Arial" w:cs="Arial"/>
          <w:i/>
          <w:sz w:val="20"/>
          <w:szCs w:val="20"/>
          <w:lang w:val="de-AT"/>
        </w:rPr>
        <w:t>„Wir sind sehr zuversichtlich, dass die „neuen Tore Venedigs“ der Beginn für weitere Projekte in dieser Art und Größe für Axess sein werden“,</w:t>
      </w:r>
      <w:r w:rsidRPr="008652F8">
        <w:rPr>
          <w:rFonts w:ascii="Arial" w:hAnsi="Arial" w:cs="Arial"/>
          <w:sz w:val="20"/>
          <w:szCs w:val="20"/>
          <w:lang w:val="de-AT"/>
        </w:rPr>
        <w:t xml:space="preserve"> bestätigt Vorstand Oliver Suter.  </w:t>
      </w:r>
    </w:p>
    <w:p w:rsidR="008652F8" w:rsidRDefault="008652F8" w:rsidP="008652F8">
      <w:pPr>
        <w:rPr>
          <w:rFonts w:ascii="Arial" w:hAnsi="Arial" w:cs="Arial"/>
          <w:sz w:val="20"/>
          <w:szCs w:val="20"/>
          <w:lang w:val="de-AT"/>
        </w:rPr>
      </w:pPr>
    </w:p>
    <w:p w:rsidR="008652F8" w:rsidRDefault="008652F8" w:rsidP="008652F8">
      <w:pPr>
        <w:rPr>
          <w:rFonts w:ascii="Arial" w:hAnsi="Arial" w:cs="Arial"/>
          <w:sz w:val="20"/>
          <w:szCs w:val="20"/>
          <w:lang w:val="de-AT"/>
        </w:rPr>
      </w:pPr>
    </w:p>
    <w:p w:rsidR="008652F8" w:rsidRDefault="008652F8" w:rsidP="008652F8">
      <w:pPr>
        <w:rPr>
          <w:rFonts w:ascii="Arial" w:hAnsi="Arial" w:cs="Arial"/>
          <w:sz w:val="20"/>
          <w:szCs w:val="20"/>
          <w:lang w:val="de-AT"/>
        </w:rPr>
      </w:pPr>
    </w:p>
    <w:p w:rsidR="008652F8" w:rsidRDefault="008652F8" w:rsidP="008652F8">
      <w:pPr>
        <w:rPr>
          <w:rFonts w:ascii="Arial" w:hAnsi="Arial" w:cs="Arial"/>
          <w:sz w:val="20"/>
          <w:szCs w:val="20"/>
          <w:lang w:val="de-AT"/>
        </w:rPr>
      </w:pPr>
    </w:p>
    <w:p w:rsidR="008652F8" w:rsidRDefault="008652F8" w:rsidP="008652F8">
      <w:pPr>
        <w:rPr>
          <w:rFonts w:ascii="Arial" w:hAnsi="Arial" w:cs="Arial"/>
          <w:sz w:val="20"/>
          <w:szCs w:val="20"/>
          <w:lang w:val="de-AT"/>
        </w:rPr>
      </w:pPr>
    </w:p>
    <w:p w:rsidR="008652F8" w:rsidRDefault="008652F8" w:rsidP="008652F8">
      <w:pPr>
        <w:rPr>
          <w:rFonts w:ascii="Arial" w:hAnsi="Arial" w:cs="Arial"/>
          <w:sz w:val="20"/>
          <w:szCs w:val="20"/>
          <w:lang w:val="de-AT"/>
        </w:rPr>
      </w:pPr>
    </w:p>
    <w:p w:rsidR="008652F8" w:rsidRDefault="008652F8" w:rsidP="008652F8">
      <w:pPr>
        <w:rPr>
          <w:rFonts w:ascii="Arial" w:hAnsi="Arial" w:cs="Arial"/>
          <w:sz w:val="20"/>
          <w:szCs w:val="20"/>
          <w:lang w:val="de-AT"/>
        </w:rPr>
      </w:pPr>
    </w:p>
    <w:p w:rsidR="008652F8" w:rsidRDefault="008652F8" w:rsidP="008652F8">
      <w:pPr>
        <w:rPr>
          <w:rFonts w:ascii="Arial" w:hAnsi="Arial" w:cs="Arial"/>
          <w:sz w:val="20"/>
          <w:szCs w:val="20"/>
          <w:lang w:val="de-AT"/>
        </w:rPr>
      </w:pPr>
    </w:p>
    <w:p w:rsidR="008652F8" w:rsidRDefault="008652F8" w:rsidP="008652F8">
      <w:pPr>
        <w:rPr>
          <w:rFonts w:ascii="Arial" w:hAnsi="Arial" w:cs="Arial"/>
          <w:sz w:val="20"/>
          <w:szCs w:val="20"/>
          <w:lang w:val="de-AT"/>
        </w:rPr>
      </w:pPr>
    </w:p>
    <w:p w:rsidR="008652F8" w:rsidRDefault="008652F8" w:rsidP="008652F8">
      <w:pPr>
        <w:rPr>
          <w:rFonts w:ascii="Arial" w:hAnsi="Arial" w:cs="Arial"/>
          <w:sz w:val="20"/>
          <w:szCs w:val="20"/>
          <w:lang w:val="de-AT"/>
        </w:rPr>
      </w:pPr>
    </w:p>
    <w:p w:rsidR="008652F8" w:rsidRPr="008652F8" w:rsidRDefault="008652F8" w:rsidP="008652F8">
      <w:pPr>
        <w:rPr>
          <w:rFonts w:ascii="Arial" w:hAnsi="Arial" w:cs="Arial"/>
          <w:sz w:val="20"/>
          <w:szCs w:val="20"/>
          <w:lang w:val="de-AT"/>
        </w:rPr>
      </w:pPr>
      <w:bookmarkStart w:id="0" w:name="_GoBack"/>
      <w:bookmarkEnd w:id="0"/>
    </w:p>
    <w:p w:rsidR="008652F8" w:rsidRPr="008652F8" w:rsidRDefault="008652F8" w:rsidP="008652F8">
      <w:pPr>
        <w:rPr>
          <w:rFonts w:ascii="Arial" w:hAnsi="Arial" w:cs="Arial"/>
          <w:sz w:val="20"/>
          <w:szCs w:val="20"/>
          <w:lang w:val="de-AT"/>
        </w:rPr>
      </w:pPr>
    </w:p>
    <w:p w:rsidR="008652F8" w:rsidRDefault="008652F8" w:rsidP="008652F8">
      <w:pPr>
        <w:rPr>
          <w:rFonts w:ascii="Arial" w:hAnsi="Arial" w:cs="Arial"/>
          <w:b/>
          <w:sz w:val="20"/>
          <w:szCs w:val="20"/>
          <w:lang w:val="de-AT"/>
        </w:rPr>
      </w:pPr>
      <w:r w:rsidRPr="008652F8">
        <w:rPr>
          <w:rFonts w:ascii="Arial" w:hAnsi="Arial" w:cs="Arial"/>
          <w:b/>
          <w:sz w:val="20"/>
          <w:szCs w:val="20"/>
          <w:lang w:val="de-AT"/>
        </w:rPr>
        <w:t>Über die Axess AG</w:t>
      </w:r>
    </w:p>
    <w:p w:rsidR="008652F8" w:rsidRDefault="008652F8" w:rsidP="008652F8">
      <w:pPr>
        <w:rPr>
          <w:rFonts w:ascii="Arial" w:hAnsi="Arial" w:cs="Arial"/>
          <w:b/>
          <w:sz w:val="20"/>
          <w:szCs w:val="20"/>
          <w:lang w:val="de-AT"/>
        </w:rPr>
      </w:pPr>
    </w:p>
    <w:p w:rsidR="008652F8" w:rsidRDefault="008652F8" w:rsidP="008652F8">
      <w:pPr>
        <w:rPr>
          <w:rFonts w:ascii="Arial" w:hAnsi="Arial" w:cs="Arial"/>
          <w:sz w:val="20"/>
          <w:szCs w:val="20"/>
          <w:lang w:val="de-AT"/>
        </w:rPr>
      </w:pPr>
      <w:r w:rsidRPr="008652F8">
        <w:rPr>
          <w:rFonts w:ascii="Arial" w:hAnsi="Arial" w:cs="Arial"/>
          <w:sz w:val="20"/>
          <w:szCs w:val="20"/>
          <w:lang w:val="de-AT"/>
        </w:rPr>
        <w:t xml:space="preserve">Das 1998 gegründete Unternehmen zählt zu den international führenden Herstellern von Systemen für Ticketing und Zugangsmanagement. Mit weltweiten Produktions-, Vertriebs- und Supportstandorten verfügt die Axess-Gruppe über alle wesentlichen Kenntnisse und Ressourcen für die Umsetzung sicherer und moderner Systemlösungen. Die Zielmärkte sind Anwendungen mit öffentlichem Zugang in Sport, Freizeit, Kultur und Verkehr. Das oberste Ziel der Axess AG ist es, ihren Kunden unter Einsatz der modernsten Technologien, die technische und wirtschaftlich beste Lösung anzubieten. Axess-Produkte sind in über 50 Ländern der Welt im Einsatz. </w:t>
      </w:r>
    </w:p>
    <w:p w:rsidR="008652F8" w:rsidRDefault="008652F8" w:rsidP="008652F8">
      <w:pPr>
        <w:rPr>
          <w:rFonts w:ascii="Arial" w:hAnsi="Arial" w:cs="Arial"/>
          <w:sz w:val="20"/>
          <w:szCs w:val="20"/>
          <w:lang w:val="de-AT"/>
        </w:rPr>
      </w:pPr>
    </w:p>
    <w:p w:rsidR="0094455E" w:rsidRDefault="0094455E" w:rsidP="00B56948">
      <w:pPr>
        <w:rPr>
          <w:rFonts w:ascii="Arial" w:hAnsi="Arial" w:cs="Arial"/>
          <w:b/>
          <w:bCs/>
          <w:smallCaps/>
          <w:sz w:val="22"/>
          <w:szCs w:val="22"/>
        </w:rPr>
      </w:pPr>
    </w:p>
    <w:p w:rsidR="008652F8" w:rsidRPr="00DB6963" w:rsidRDefault="008652F8" w:rsidP="008652F8">
      <w:pPr>
        <w:spacing w:before="100" w:beforeAutospacing="1" w:after="100" w:afterAutospacing="1" w:line="260" w:lineRule="atLeast"/>
        <w:rPr>
          <w:lang w:val="de-AT"/>
        </w:rPr>
      </w:pPr>
      <w:r w:rsidRPr="00DB6963">
        <w:rPr>
          <w:rFonts w:ascii="Arial" w:hAnsi="Arial" w:cs="Arial"/>
          <w:sz w:val="20"/>
          <w:szCs w:val="20"/>
          <w:lang w:val="de-AT"/>
        </w:rPr>
        <w:t xml:space="preserve">Ansprechpartner Medien: Mag. (FH) Katharina Thumser, Adelheid Rainer, </w:t>
      </w:r>
      <w:r>
        <w:rPr>
          <w:rFonts w:ascii="Arial" w:hAnsi="Arial" w:cs="Arial"/>
          <w:sz w:val="20"/>
          <w:szCs w:val="20"/>
          <w:lang w:val="de-AT"/>
        </w:rPr>
        <w:t>MA</w:t>
      </w:r>
    </w:p>
    <w:p w:rsidR="00DB6963" w:rsidRPr="00DB6963" w:rsidRDefault="00DB6963" w:rsidP="00DB6963">
      <w:pPr>
        <w:spacing w:before="100" w:beforeAutospacing="1" w:after="100" w:afterAutospacing="1" w:line="260" w:lineRule="atLeast"/>
        <w:rPr>
          <w:rFonts w:ascii="Arial" w:hAnsi="Arial" w:cs="Arial"/>
          <w:sz w:val="20"/>
          <w:szCs w:val="20"/>
          <w:lang w:val="de-AT"/>
        </w:rPr>
      </w:pPr>
      <w:r w:rsidRPr="00DB6963">
        <w:rPr>
          <w:rFonts w:ascii="Arial" w:hAnsi="Arial" w:cs="Arial"/>
          <w:b/>
          <w:sz w:val="20"/>
          <w:szCs w:val="20"/>
          <w:lang w:val="de-AT"/>
        </w:rPr>
        <w:t>AXESS AG</w:t>
      </w:r>
      <w:r w:rsidRPr="00124C17">
        <w:rPr>
          <w:rFonts w:ascii="Arial" w:hAnsi="Arial" w:cs="Arial"/>
          <w:sz w:val="20"/>
          <w:szCs w:val="20"/>
          <w:lang w:val="de-AT"/>
        </w:rPr>
        <w:br/>
        <w:t xml:space="preserve">St. </w:t>
      </w:r>
      <w:proofErr w:type="spellStart"/>
      <w:r w:rsidRPr="00124C17">
        <w:rPr>
          <w:rFonts w:ascii="Arial" w:hAnsi="Arial" w:cs="Arial"/>
          <w:sz w:val="20"/>
          <w:szCs w:val="20"/>
          <w:lang w:val="de-AT"/>
        </w:rPr>
        <w:t>Leonharder</w:t>
      </w:r>
      <w:proofErr w:type="spellEnd"/>
      <w:r w:rsidRPr="00124C17">
        <w:rPr>
          <w:rFonts w:ascii="Arial" w:hAnsi="Arial" w:cs="Arial"/>
          <w:sz w:val="20"/>
          <w:szCs w:val="20"/>
          <w:lang w:val="de-AT"/>
        </w:rPr>
        <w:t xml:space="preserve"> Str. 2</w:t>
      </w:r>
      <w:r>
        <w:rPr>
          <w:rFonts w:ascii="Arial" w:hAnsi="Arial" w:cs="Arial"/>
          <w:sz w:val="20"/>
          <w:szCs w:val="20"/>
          <w:lang w:val="de-AT"/>
        </w:rPr>
        <w:tab/>
      </w:r>
      <w:r>
        <w:rPr>
          <w:rFonts w:ascii="Arial" w:hAnsi="Arial" w:cs="Arial"/>
          <w:sz w:val="20"/>
          <w:szCs w:val="20"/>
          <w:lang w:val="de-AT"/>
        </w:rPr>
        <w:tab/>
        <w:t>T: +43 6246 202</w:t>
      </w:r>
      <w:r w:rsidR="008652F8">
        <w:rPr>
          <w:rFonts w:ascii="Arial" w:hAnsi="Arial" w:cs="Arial"/>
          <w:sz w:val="20"/>
          <w:szCs w:val="20"/>
          <w:lang w:val="de-AT"/>
        </w:rPr>
        <w:t xml:space="preserve"> 143</w:t>
      </w:r>
      <w:r w:rsidRPr="00124C17">
        <w:rPr>
          <w:rFonts w:ascii="Arial" w:hAnsi="Arial" w:cs="Arial"/>
          <w:sz w:val="20"/>
          <w:szCs w:val="20"/>
          <w:lang w:val="de-AT"/>
        </w:rPr>
        <w:br/>
        <w:t xml:space="preserve">5081 </w:t>
      </w:r>
      <w:proofErr w:type="spellStart"/>
      <w:r w:rsidRPr="00124C17">
        <w:rPr>
          <w:rFonts w:ascii="Arial" w:hAnsi="Arial" w:cs="Arial"/>
          <w:sz w:val="20"/>
          <w:szCs w:val="20"/>
          <w:lang w:val="de-AT"/>
        </w:rPr>
        <w:t>Anif</w:t>
      </w:r>
      <w:proofErr w:type="spellEnd"/>
      <w:r w:rsidRPr="00124C17">
        <w:rPr>
          <w:rFonts w:ascii="Arial" w:hAnsi="Arial" w:cs="Arial"/>
          <w:sz w:val="20"/>
          <w:szCs w:val="20"/>
          <w:lang w:val="de-AT"/>
        </w:rPr>
        <w:t>/Salzburg</w:t>
      </w:r>
      <w:r>
        <w:rPr>
          <w:rFonts w:ascii="Arial" w:hAnsi="Arial" w:cs="Arial"/>
          <w:sz w:val="20"/>
          <w:szCs w:val="20"/>
          <w:lang w:val="de-AT"/>
        </w:rPr>
        <w:tab/>
      </w:r>
      <w:r>
        <w:rPr>
          <w:rFonts w:ascii="Arial" w:hAnsi="Arial" w:cs="Arial"/>
          <w:sz w:val="20"/>
          <w:szCs w:val="20"/>
          <w:lang w:val="de-AT"/>
        </w:rPr>
        <w:tab/>
        <w:t>F: +43 6246 202 90</w:t>
      </w:r>
      <w:r w:rsidRPr="00124C17">
        <w:rPr>
          <w:rFonts w:ascii="Arial" w:hAnsi="Arial" w:cs="Arial"/>
          <w:sz w:val="20"/>
          <w:szCs w:val="20"/>
          <w:lang w:val="de-AT"/>
        </w:rPr>
        <w:br/>
        <w:t xml:space="preserve">Österreich </w:t>
      </w:r>
      <w:r>
        <w:rPr>
          <w:rFonts w:ascii="Arial" w:hAnsi="Arial" w:cs="Arial"/>
          <w:sz w:val="20"/>
          <w:szCs w:val="20"/>
          <w:lang w:val="de-AT"/>
        </w:rPr>
        <w:tab/>
      </w:r>
      <w:r>
        <w:rPr>
          <w:rFonts w:ascii="Arial" w:hAnsi="Arial" w:cs="Arial"/>
          <w:sz w:val="20"/>
          <w:szCs w:val="20"/>
          <w:lang w:val="de-AT"/>
        </w:rPr>
        <w:tab/>
      </w:r>
      <w:r>
        <w:rPr>
          <w:rFonts w:ascii="Arial" w:hAnsi="Arial" w:cs="Arial"/>
          <w:sz w:val="20"/>
          <w:szCs w:val="20"/>
          <w:lang w:val="de-AT"/>
        </w:rPr>
        <w:tab/>
      </w:r>
      <w:hyperlink r:id="rId7" w:history="1">
        <w:r w:rsidRPr="00DB6963">
          <w:rPr>
            <w:rStyle w:val="Hyperlink"/>
            <w:rFonts w:ascii="Arial" w:hAnsi="Arial" w:cs="Arial"/>
            <w:color w:val="auto"/>
            <w:sz w:val="20"/>
            <w:szCs w:val="20"/>
            <w:lang w:val="de-AT"/>
          </w:rPr>
          <w:t>info@teamaxess.com</w:t>
        </w:r>
      </w:hyperlink>
      <w:r w:rsidRPr="00DB6963">
        <w:rPr>
          <w:rFonts w:ascii="Arial" w:hAnsi="Arial" w:cs="Arial"/>
          <w:sz w:val="20"/>
          <w:szCs w:val="20"/>
          <w:lang w:val="de-AT"/>
        </w:rPr>
        <w:tab/>
      </w:r>
      <w:r w:rsidRPr="00DB6963">
        <w:rPr>
          <w:rFonts w:ascii="Arial" w:hAnsi="Arial" w:cs="Arial"/>
          <w:sz w:val="20"/>
          <w:szCs w:val="20"/>
          <w:lang w:val="de-AT"/>
        </w:rPr>
        <w:tab/>
      </w:r>
      <w:hyperlink r:id="rId8" w:history="1">
        <w:r w:rsidRPr="00DB6963">
          <w:rPr>
            <w:rStyle w:val="Hyperlink"/>
            <w:rFonts w:ascii="Arial" w:hAnsi="Arial" w:cs="Arial"/>
            <w:color w:val="auto"/>
            <w:sz w:val="20"/>
            <w:szCs w:val="20"/>
            <w:lang w:val="de-AT"/>
          </w:rPr>
          <w:t>www.teamaxess.com</w:t>
        </w:r>
      </w:hyperlink>
    </w:p>
    <w:p w:rsidR="008652F8" w:rsidRPr="00DB6963" w:rsidRDefault="008652F8">
      <w:pPr>
        <w:spacing w:before="100" w:beforeAutospacing="1" w:after="100" w:afterAutospacing="1" w:line="260" w:lineRule="atLeast"/>
        <w:rPr>
          <w:lang w:val="de-AT"/>
        </w:rPr>
      </w:pPr>
    </w:p>
    <w:sectPr w:rsidR="008652F8" w:rsidRPr="00DB696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948"/>
    <w:rsid w:val="00063DD6"/>
    <w:rsid w:val="000B6499"/>
    <w:rsid w:val="000C2AEB"/>
    <w:rsid w:val="000F5420"/>
    <w:rsid w:val="001017F2"/>
    <w:rsid w:val="00115B7F"/>
    <w:rsid w:val="00117574"/>
    <w:rsid w:val="0020391D"/>
    <w:rsid w:val="00207D51"/>
    <w:rsid w:val="002C1F12"/>
    <w:rsid w:val="003531A2"/>
    <w:rsid w:val="003652CB"/>
    <w:rsid w:val="0036632F"/>
    <w:rsid w:val="003778C5"/>
    <w:rsid w:val="00495068"/>
    <w:rsid w:val="005737FA"/>
    <w:rsid w:val="005C70C3"/>
    <w:rsid w:val="00605DAF"/>
    <w:rsid w:val="006670FC"/>
    <w:rsid w:val="006712D9"/>
    <w:rsid w:val="006839D9"/>
    <w:rsid w:val="008652F8"/>
    <w:rsid w:val="00875620"/>
    <w:rsid w:val="008D2588"/>
    <w:rsid w:val="0094455E"/>
    <w:rsid w:val="00A27707"/>
    <w:rsid w:val="00AD5F73"/>
    <w:rsid w:val="00B33E1E"/>
    <w:rsid w:val="00B56948"/>
    <w:rsid w:val="00B63EF1"/>
    <w:rsid w:val="00B72609"/>
    <w:rsid w:val="00B72EDD"/>
    <w:rsid w:val="00B83D49"/>
    <w:rsid w:val="00B944F7"/>
    <w:rsid w:val="00BA3B40"/>
    <w:rsid w:val="00BE37E0"/>
    <w:rsid w:val="00BE42EE"/>
    <w:rsid w:val="00C77E09"/>
    <w:rsid w:val="00C85E38"/>
    <w:rsid w:val="00D46F83"/>
    <w:rsid w:val="00DB36BB"/>
    <w:rsid w:val="00DB6963"/>
    <w:rsid w:val="00DD2AAA"/>
    <w:rsid w:val="00DF6CF1"/>
    <w:rsid w:val="00E14AA4"/>
    <w:rsid w:val="00E95D91"/>
    <w:rsid w:val="00EE1C09"/>
    <w:rsid w:val="00F73B48"/>
    <w:rsid w:val="00F94229"/>
    <w:rsid w:val="00FB3C4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56948"/>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sid w:val="00DB6963"/>
    <w:rPr>
      <w:color w:val="0000FF"/>
      <w:u w:val="single"/>
    </w:rPr>
  </w:style>
  <w:style w:type="paragraph" w:styleId="Sprechblasentext">
    <w:name w:val="Balloon Text"/>
    <w:basedOn w:val="Standard"/>
    <w:link w:val="SprechblasentextZchn"/>
    <w:uiPriority w:val="99"/>
    <w:semiHidden/>
    <w:unhideWhenUsed/>
    <w:rsid w:val="00DB6963"/>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B6963"/>
    <w:rPr>
      <w:rFonts w:ascii="Tahoma" w:eastAsia="Times New Roman" w:hAnsi="Tahoma" w:cs="Tahoma"/>
      <w:sz w:val="16"/>
      <w:szCs w:val="16"/>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56948"/>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sid w:val="00DB6963"/>
    <w:rPr>
      <w:color w:val="0000FF"/>
      <w:u w:val="single"/>
    </w:rPr>
  </w:style>
  <w:style w:type="paragraph" w:styleId="Sprechblasentext">
    <w:name w:val="Balloon Text"/>
    <w:basedOn w:val="Standard"/>
    <w:link w:val="SprechblasentextZchn"/>
    <w:uiPriority w:val="99"/>
    <w:semiHidden/>
    <w:unhideWhenUsed/>
    <w:rsid w:val="00DB6963"/>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B6963"/>
    <w:rPr>
      <w:rFonts w:ascii="Tahoma" w:eastAsia="Times New Roman" w:hAnsi="Tahoma" w:cs="Tahoma"/>
      <w:sz w:val="16"/>
      <w:szCs w:val="16"/>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8702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amaxess.com" TargetMode="External"/><Relationship Id="rId3" Type="http://schemas.microsoft.com/office/2007/relationships/stylesWithEffects" Target="stylesWithEffects.xml"/><Relationship Id="rId7" Type="http://schemas.openxmlformats.org/officeDocument/2006/relationships/hyperlink" Target="mailto:info@teamaxess.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809416-3D68-4267-A483-800F7EE82E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490</Words>
  <Characters>3091</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3574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k.thumser</dc:creator>
  <cp:lastModifiedBy>k.thumser</cp:lastModifiedBy>
  <cp:revision>2</cp:revision>
  <cp:lastPrinted>2015-05-06T13:05:00Z</cp:lastPrinted>
  <dcterms:created xsi:type="dcterms:W3CDTF">2015-05-20T10:10:00Z</dcterms:created>
  <dcterms:modified xsi:type="dcterms:W3CDTF">2015-05-20T10:10:00Z</dcterms:modified>
</cp:coreProperties>
</file>