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63" w:rsidRDefault="00DB6963" w:rsidP="00DB6963">
      <w:pPr>
        <w:jc w:val="right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noProof/>
          <w:sz w:val="22"/>
          <w:szCs w:val="22"/>
        </w:rPr>
        <w:drawing>
          <wp:inline distT="0" distB="0" distL="0" distR="0" wp14:anchorId="3105B9DC" wp14:editId="43B7E7E4">
            <wp:extent cx="1876425" cy="47696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XESS_Logo_4c_Claim_Version_CS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438" cy="47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>
        <w:rPr>
          <w:rFonts w:ascii="Arial" w:hAnsi="Arial" w:cs="Arial"/>
          <w:b/>
          <w:bCs/>
          <w:smallCaps/>
          <w:sz w:val="22"/>
          <w:szCs w:val="22"/>
        </w:rPr>
        <w:tab/>
      </w:r>
      <w:r w:rsidR="00B56948">
        <w:rPr>
          <w:rFonts w:ascii="Arial" w:hAnsi="Arial" w:cs="Arial"/>
          <w:b/>
          <w:bCs/>
          <w:smallCaps/>
          <w:sz w:val="22"/>
          <w:szCs w:val="22"/>
        </w:rPr>
        <w:br/>
      </w:r>
    </w:p>
    <w:p w:rsidR="00B56948" w:rsidRDefault="00DB6963" w:rsidP="00DB6963">
      <w:pPr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 xml:space="preserve">PRESSEINFORMATION </w:t>
      </w:r>
      <w:r>
        <w:rPr>
          <w:rFonts w:ascii="Arial" w:hAnsi="Arial" w:cs="Arial"/>
          <w:b/>
          <w:bCs/>
          <w:smallCaps/>
          <w:sz w:val="22"/>
          <w:szCs w:val="22"/>
        </w:rPr>
        <w:br/>
      </w:r>
      <w:r w:rsidR="00B56948">
        <w:rPr>
          <w:rFonts w:ascii="Arial" w:hAnsi="Arial" w:cs="Arial"/>
          <w:b/>
          <w:bCs/>
          <w:smallCaps/>
          <w:sz w:val="22"/>
          <w:szCs w:val="22"/>
        </w:rPr>
        <w:t>INTERALPIN 2015</w:t>
      </w:r>
    </w:p>
    <w:p w:rsidR="00B56948" w:rsidRDefault="00B56948" w:rsidP="00B56948">
      <w:pPr>
        <w:rPr>
          <w:rFonts w:ascii="Arial" w:hAnsi="Arial" w:cs="Arial"/>
          <w:b/>
          <w:bCs/>
          <w:smallCaps/>
          <w:sz w:val="22"/>
          <w:szCs w:val="22"/>
        </w:rPr>
      </w:pPr>
    </w:p>
    <w:p w:rsidR="00B72EDD" w:rsidRDefault="00B72EDD" w:rsidP="00B56948">
      <w:pPr>
        <w:rPr>
          <w:rFonts w:ascii="Arial" w:hAnsi="Arial" w:cs="Arial"/>
          <w:b/>
          <w:bCs/>
          <w:smallCaps/>
          <w:sz w:val="22"/>
          <w:szCs w:val="22"/>
        </w:rPr>
      </w:pPr>
    </w:p>
    <w:p w:rsidR="00B56948" w:rsidRDefault="00B56948" w:rsidP="00B56948">
      <w:pPr>
        <w:rPr>
          <w:rFonts w:ascii="Arial" w:hAnsi="Arial" w:cs="Arial"/>
          <w:b/>
          <w:bCs/>
          <w:smallCaps/>
          <w:sz w:val="22"/>
          <w:szCs w:val="22"/>
        </w:rPr>
      </w:pPr>
    </w:p>
    <w:p w:rsidR="003531A2" w:rsidRDefault="003531A2" w:rsidP="00B72EDD">
      <w:pPr>
        <w:rPr>
          <w:rFonts w:ascii="Arial" w:hAnsi="Arial" w:cs="Arial"/>
          <w:sz w:val="20"/>
          <w:szCs w:val="20"/>
          <w:lang w:val="de-AT"/>
        </w:rPr>
      </w:pPr>
    </w:p>
    <w:p w:rsidR="00B72EDD" w:rsidRPr="003531A2" w:rsidRDefault="00F73B48" w:rsidP="00B72EDD">
      <w:pPr>
        <w:rPr>
          <w:rFonts w:ascii="Arial" w:hAnsi="Arial" w:cs="Arial"/>
          <w:b/>
          <w:sz w:val="22"/>
          <w:szCs w:val="20"/>
          <w:lang w:val="de-AT"/>
        </w:rPr>
      </w:pPr>
      <w:r>
        <w:rPr>
          <w:rFonts w:ascii="Arial" w:hAnsi="Arial" w:cs="Arial"/>
          <w:b/>
          <w:sz w:val="22"/>
          <w:szCs w:val="20"/>
          <w:lang w:val="de-AT"/>
        </w:rPr>
        <w:t>AXESS</w:t>
      </w:r>
      <w:r w:rsidR="003531A2" w:rsidRPr="003531A2">
        <w:rPr>
          <w:rFonts w:ascii="Arial" w:hAnsi="Arial" w:cs="Arial"/>
          <w:b/>
          <w:sz w:val="22"/>
          <w:szCs w:val="20"/>
          <w:lang w:val="de-AT"/>
        </w:rPr>
        <w:t xml:space="preserve"> setzt heuer auf </w:t>
      </w:r>
      <w:r w:rsidR="00875620">
        <w:rPr>
          <w:rFonts w:ascii="Arial" w:hAnsi="Arial" w:cs="Arial"/>
          <w:b/>
          <w:sz w:val="22"/>
          <w:szCs w:val="20"/>
          <w:lang w:val="de-AT"/>
        </w:rPr>
        <w:t xml:space="preserve">innovative </w:t>
      </w:r>
      <w:r w:rsidR="003531A2" w:rsidRPr="003531A2">
        <w:rPr>
          <w:rFonts w:ascii="Arial" w:hAnsi="Arial" w:cs="Arial"/>
          <w:b/>
          <w:sz w:val="22"/>
          <w:szCs w:val="20"/>
          <w:lang w:val="de-AT"/>
        </w:rPr>
        <w:t>Kommunikation</w:t>
      </w:r>
      <w:r w:rsidR="005737FA">
        <w:rPr>
          <w:rFonts w:ascii="Arial" w:hAnsi="Arial" w:cs="Arial"/>
          <w:b/>
          <w:sz w:val="22"/>
          <w:szCs w:val="20"/>
          <w:lang w:val="de-AT"/>
        </w:rPr>
        <w:t>s-M</w:t>
      </w:r>
      <w:r w:rsidR="00875620">
        <w:rPr>
          <w:rFonts w:ascii="Arial" w:hAnsi="Arial" w:cs="Arial"/>
          <w:b/>
          <w:sz w:val="22"/>
          <w:szCs w:val="20"/>
          <w:lang w:val="de-AT"/>
        </w:rPr>
        <w:t>öglichkeiten</w:t>
      </w:r>
      <w:r w:rsidR="00EE1C09">
        <w:rPr>
          <w:rFonts w:ascii="Arial" w:hAnsi="Arial" w:cs="Arial"/>
          <w:b/>
          <w:sz w:val="22"/>
          <w:szCs w:val="20"/>
          <w:lang w:val="de-AT"/>
        </w:rPr>
        <w:t xml:space="preserve"> und zeigt neue CRM-Tools</w:t>
      </w:r>
    </w:p>
    <w:p w:rsidR="00B72EDD" w:rsidRDefault="00B72EDD" w:rsidP="00B72EDD">
      <w:pPr>
        <w:rPr>
          <w:rFonts w:ascii="Arial" w:hAnsi="Arial" w:cs="Arial"/>
          <w:sz w:val="20"/>
          <w:szCs w:val="20"/>
          <w:lang w:val="de-AT"/>
        </w:rPr>
      </w:pPr>
    </w:p>
    <w:p w:rsidR="006712D9" w:rsidRDefault="00B72EDD" w:rsidP="00B72EDD">
      <w:pPr>
        <w:rPr>
          <w:rFonts w:ascii="Arial" w:hAnsi="Arial" w:cs="Arial"/>
          <w:sz w:val="20"/>
          <w:szCs w:val="20"/>
          <w:lang w:val="de-AT"/>
        </w:rPr>
      </w:pPr>
      <w:r w:rsidRPr="00E95D91">
        <w:rPr>
          <w:rFonts w:ascii="Arial" w:hAnsi="Arial" w:cs="Arial"/>
          <w:sz w:val="20"/>
          <w:szCs w:val="20"/>
          <w:lang w:val="de-AT"/>
        </w:rPr>
        <w:t xml:space="preserve">Axess </w:t>
      </w:r>
      <w:r w:rsidR="002C1F12">
        <w:rPr>
          <w:rFonts w:ascii="Arial" w:hAnsi="Arial" w:cs="Arial"/>
          <w:sz w:val="20"/>
          <w:szCs w:val="20"/>
          <w:lang w:val="de-AT"/>
        </w:rPr>
        <w:t>vergrößert sein Portfoli</w:t>
      </w:r>
      <w:r w:rsidR="00EE1C09">
        <w:rPr>
          <w:rFonts w:ascii="Arial" w:hAnsi="Arial" w:cs="Arial"/>
          <w:sz w:val="20"/>
          <w:szCs w:val="20"/>
          <w:lang w:val="de-AT"/>
        </w:rPr>
        <w:t>o</w:t>
      </w:r>
      <w:r w:rsidR="002C1F12">
        <w:rPr>
          <w:rFonts w:ascii="Arial" w:hAnsi="Arial" w:cs="Arial"/>
          <w:sz w:val="20"/>
          <w:szCs w:val="20"/>
          <w:lang w:val="de-AT"/>
        </w:rPr>
        <w:t xml:space="preserve"> und bietet </w:t>
      </w:r>
      <w:r w:rsidR="002C1F12" w:rsidRPr="001017F2">
        <w:rPr>
          <w:rFonts w:ascii="Arial" w:hAnsi="Arial" w:cs="Arial"/>
          <w:sz w:val="20"/>
          <w:szCs w:val="20"/>
          <w:lang w:val="de-AT"/>
        </w:rPr>
        <w:t xml:space="preserve">als </w:t>
      </w:r>
      <w:proofErr w:type="spellStart"/>
      <w:r w:rsidR="001017F2">
        <w:rPr>
          <w:rFonts w:ascii="Arial" w:hAnsi="Arial" w:cs="Arial"/>
          <w:sz w:val="20"/>
          <w:szCs w:val="20"/>
          <w:lang w:val="de-AT"/>
        </w:rPr>
        <w:t>Full</w:t>
      </w:r>
      <w:proofErr w:type="spellEnd"/>
      <w:r w:rsidR="001017F2">
        <w:rPr>
          <w:rFonts w:ascii="Arial" w:hAnsi="Arial" w:cs="Arial"/>
          <w:sz w:val="20"/>
          <w:szCs w:val="20"/>
          <w:lang w:val="de-AT"/>
        </w:rPr>
        <w:t>-Service-Partner</w:t>
      </w:r>
      <w:r w:rsidR="006839D9" w:rsidRPr="001017F2">
        <w:rPr>
          <w:rFonts w:ascii="Arial" w:hAnsi="Arial" w:cs="Arial"/>
          <w:sz w:val="20"/>
          <w:szCs w:val="20"/>
          <w:lang w:val="de-AT"/>
        </w:rPr>
        <w:t xml:space="preserve"> von</w:t>
      </w:r>
      <w:r w:rsidR="006839D9">
        <w:rPr>
          <w:rFonts w:ascii="Arial" w:hAnsi="Arial" w:cs="Arial"/>
          <w:sz w:val="20"/>
          <w:szCs w:val="20"/>
          <w:lang w:val="de-AT"/>
        </w:rPr>
        <w:t xml:space="preserve"> Skiregionen</w:t>
      </w:r>
      <w:r w:rsidR="002C1F12">
        <w:rPr>
          <w:rFonts w:ascii="Arial" w:hAnsi="Arial" w:cs="Arial"/>
          <w:sz w:val="20"/>
          <w:szCs w:val="20"/>
          <w:lang w:val="de-AT"/>
        </w:rPr>
        <w:t xml:space="preserve"> zusätzlich zu </w:t>
      </w:r>
      <w:r w:rsidR="001017F2">
        <w:rPr>
          <w:rFonts w:ascii="Arial" w:hAnsi="Arial" w:cs="Arial"/>
          <w:sz w:val="20"/>
          <w:szCs w:val="20"/>
          <w:lang w:val="de-AT"/>
        </w:rPr>
        <w:t>smarten</w:t>
      </w:r>
      <w:r w:rsidR="002C1F12">
        <w:rPr>
          <w:rFonts w:ascii="Arial" w:hAnsi="Arial" w:cs="Arial"/>
          <w:sz w:val="20"/>
          <w:szCs w:val="20"/>
          <w:lang w:val="de-AT"/>
        </w:rPr>
        <w:t xml:space="preserve"> Ticketing- und </w:t>
      </w:r>
      <w:r w:rsidRPr="00E95D91">
        <w:rPr>
          <w:rFonts w:ascii="Arial" w:hAnsi="Arial" w:cs="Arial"/>
          <w:sz w:val="20"/>
          <w:szCs w:val="20"/>
          <w:lang w:val="de-AT"/>
        </w:rPr>
        <w:t>Zutrittssysteme</w:t>
      </w:r>
      <w:r w:rsidR="002C1F12">
        <w:rPr>
          <w:rFonts w:ascii="Arial" w:hAnsi="Arial" w:cs="Arial"/>
          <w:sz w:val="20"/>
          <w:szCs w:val="20"/>
          <w:lang w:val="de-AT"/>
        </w:rPr>
        <w:t xml:space="preserve">n auch </w:t>
      </w:r>
      <w:r w:rsidR="00EE1C09">
        <w:rPr>
          <w:rFonts w:ascii="Arial" w:hAnsi="Arial" w:cs="Arial"/>
          <w:sz w:val="20"/>
          <w:szCs w:val="20"/>
          <w:lang w:val="de-AT"/>
        </w:rPr>
        <w:t xml:space="preserve">neue und </w:t>
      </w:r>
      <w:r w:rsidR="003778C5">
        <w:rPr>
          <w:rFonts w:ascii="Arial" w:hAnsi="Arial" w:cs="Arial"/>
          <w:sz w:val="20"/>
          <w:szCs w:val="20"/>
          <w:lang w:val="de-AT"/>
        </w:rPr>
        <w:t>innovative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 Kommunikations-</w:t>
      </w:r>
      <w:r w:rsidR="006839D9">
        <w:rPr>
          <w:rFonts w:ascii="Arial" w:hAnsi="Arial" w:cs="Arial"/>
          <w:sz w:val="20"/>
          <w:szCs w:val="20"/>
          <w:lang w:val="de-AT"/>
        </w:rPr>
        <w:t>Möglichkeiten</w:t>
      </w:r>
      <w:r w:rsidR="001017F2">
        <w:rPr>
          <w:rFonts w:ascii="Arial" w:hAnsi="Arial" w:cs="Arial"/>
          <w:sz w:val="20"/>
          <w:szCs w:val="20"/>
          <w:lang w:val="de-AT"/>
        </w:rPr>
        <w:t xml:space="preserve"> </w:t>
      </w:r>
      <w:r w:rsidR="002C1F12">
        <w:rPr>
          <w:rFonts w:ascii="Arial" w:hAnsi="Arial" w:cs="Arial"/>
          <w:sz w:val="20"/>
          <w:szCs w:val="20"/>
          <w:lang w:val="de-AT"/>
        </w:rPr>
        <w:t xml:space="preserve">an. Diese </w:t>
      </w:r>
      <w:r w:rsidR="006670FC">
        <w:rPr>
          <w:rFonts w:ascii="Arial" w:hAnsi="Arial" w:cs="Arial"/>
          <w:sz w:val="20"/>
          <w:szCs w:val="20"/>
          <w:lang w:val="de-AT"/>
        </w:rPr>
        <w:t xml:space="preserve">ermöglichen es einer Skiregion ihren Gästen </w:t>
      </w:r>
      <w:r w:rsidRPr="00E95D91">
        <w:rPr>
          <w:rFonts w:ascii="Arial" w:hAnsi="Arial" w:cs="Arial"/>
          <w:sz w:val="20"/>
          <w:szCs w:val="20"/>
          <w:lang w:val="de-AT"/>
        </w:rPr>
        <w:t>ein ganzheitliches und vor allem unvergessliches Skierlebnis</w:t>
      </w:r>
      <w:r w:rsidR="006670FC">
        <w:rPr>
          <w:rFonts w:ascii="Arial" w:hAnsi="Arial" w:cs="Arial"/>
          <w:sz w:val="20"/>
          <w:szCs w:val="20"/>
          <w:lang w:val="de-AT"/>
        </w:rPr>
        <w:t xml:space="preserve"> anzubieten.</w:t>
      </w:r>
      <w:r w:rsidR="000C2AEB">
        <w:rPr>
          <w:rFonts w:ascii="Arial" w:hAnsi="Arial" w:cs="Arial"/>
          <w:sz w:val="20"/>
          <w:szCs w:val="20"/>
          <w:lang w:val="de-AT"/>
        </w:rPr>
        <w:t xml:space="preserve"> </w:t>
      </w:r>
      <w:r w:rsidRPr="00E95D91">
        <w:rPr>
          <w:rFonts w:ascii="Arial" w:hAnsi="Arial" w:cs="Arial"/>
          <w:sz w:val="20"/>
          <w:szCs w:val="20"/>
          <w:lang w:val="de-AT"/>
        </w:rPr>
        <w:br/>
      </w:r>
      <w:r w:rsidRPr="00E95D91">
        <w:rPr>
          <w:rFonts w:ascii="Arial" w:hAnsi="Arial" w:cs="Arial"/>
          <w:sz w:val="20"/>
          <w:szCs w:val="20"/>
          <w:lang w:val="de-AT"/>
        </w:rPr>
        <w:br/>
        <w:t xml:space="preserve">Wie sich das gestaltet, zeigt Axess heuer auf der Interalpin 2015 anhand </w:t>
      </w:r>
      <w:r w:rsidR="003778C5">
        <w:rPr>
          <w:rFonts w:ascii="Arial" w:hAnsi="Arial" w:cs="Arial"/>
          <w:sz w:val="20"/>
          <w:szCs w:val="20"/>
          <w:lang w:val="de-AT"/>
        </w:rPr>
        <w:t xml:space="preserve">einer runderneuerten Produktpalette und 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eines </w:t>
      </w:r>
      <w:r w:rsidR="006839D9">
        <w:rPr>
          <w:rFonts w:ascii="Arial" w:hAnsi="Arial" w:cs="Arial"/>
          <w:sz w:val="20"/>
          <w:szCs w:val="20"/>
          <w:lang w:val="de-AT"/>
        </w:rPr>
        <w:t>innovativen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 Baukastensystems </w:t>
      </w:r>
      <w:r w:rsidR="003778C5">
        <w:rPr>
          <w:rFonts w:ascii="Arial" w:hAnsi="Arial" w:cs="Arial"/>
          <w:sz w:val="20"/>
          <w:szCs w:val="20"/>
          <w:lang w:val="de-AT"/>
        </w:rPr>
        <w:t>zur Kommunikation der</w:t>
      </w:r>
      <w:r w:rsidR="00117574">
        <w:rPr>
          <w:rFonts w:ascii="Arial" w:hAnsi="Arial" w:cs="Arial"/>
          <w:sz w:val="20"/>
          <w:szCs w:val="20"/>
          <w:lang w:val="de-AT"/>
        </w:rPr>
        <w:t xml:space="preserve"> Zukunft </w:t>
      </w:r>
      <w:r w:rsidR="006839D9">
        <w:rPr>
          <w:rFonts w:ascii="Arial" w:hAnsi="Arial" w:cs="Arial"/>
          <w:sz w:val="20"/>
          <w:szCs w:val="20"/>
          <w:lang w:val="de-AT"/>
        </w:rPr>
        <w:t>von</w:t>
      </w:r>
      <w:r w:rsidR="00F73B48">
        <w:rPr>
          <w:rFonts w:ascii="Arial" w:hAnsi="Arial" w:cs="Arial"/>
          <w:sz w:val="20"/>
          <w:szCs w:val="20"/>
          <w:lang w:val="de-AT"/>
        </w:rPr>
        <w:t xml:space="preserve"> Skiregionen mit ihren </w:t>
      </w:r>
      <w:r w:rsidR="006712D9">
        <w:rPr>
          <w:rFonts w:ascii="Arial" w:hAnsi="Arial" w:cs="Arial"/>
          <w:sz w:val="20"/>
          <w:szCs w:val="20"/>
          <w:lang w:val="de-AT"/>
        </w:rPr>
        <w:t>G</w:t>
      </w:r>
      <w:r w:rsidR="00F73B48">
        <w:rPr>
          <w:rFonts w:ascii="Arial" w:hAnsi="Arial" w:cs="Arial"/>
          <w:sz w:val="20"/>
          <w:szCs w:val="20"/>
          <w:lang w:val="de-AT"/>
        </w:rPr>
        <w:t>ästen</w:t>
      </w:r>
      <w:r w:rsidR="00117574">
        <w:rPr>
          <w:rFonts w:ascii="Arial" w:hAnsi="Arial" w:cs="Arial"/>
          <w:sz w:val="20"/>
          <w:szCs w:val="20"/>
          <w:lang w:val="de-AT"/>
        </w:rPr>
        <w:t>:</w:t>
      </w:r>
      <w:r w:rsidR="003778C5">
        <w:rPr>
          <w:rFonts w:ascii="Arial" w:hAnsi="Arial" w:cs="Arial"/>
          <w:sz w:val="20"/>
          <w:szCs w:val="20"/>
          <w:lang w:val="de-AT"/>
        </w:rPr>
        <w:t xml:space="preserve"> 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Axess </w:t>
      </w:r>
      <w:r w:rsidRPr="001017F2">
        <w:rPr>
          <w:rFonts w:ascii="Arial" w:hAnsi="Arial" w:cs="Arial"/>
          <w:sz w:val="20"/>
          <w:szCs w:val="20"/>
          <w:lang w:val="de-AT"/>
        </w:rPr>
        <w:t>CONNECT</w:t>
      </w:r>
      <w:r w:rsidR="00E53C53">
        <w:rPr>
          <w:rFonts w:ascii="Arial" w:hAnsi="Arial" w:cs="Arial"/>
          <w:sz w:val="20"/>
          <w:szCs w:val="20"/>
          <w:lang w:val="de-AT"/>
        </w:rPr>
        <w:t xml:space="preserve"> </w:t>
      </w:r>
      <w:r w:rsidR="001017F2" w:rsidRPr="001017F2">
        <w:rPr>
          <w:rFonts w:ascii="Arial" w:hAnsi="Arial" w:cs="Arial"/>
          <w:sz w:val="20"/>
          <w:szCs w:val="20"/>
          <w:lang w:val="de-AT"/>
        </w:rPr>
        <w:t>- A</w:t>
      </w:r>
      <w:r w:rsidRPr="001017F2">
        <w:rPr>
          <w:rFonts w:ascii="Arial" w:hAnsi="Arial" w:cs="Arial"/>
          <w:sz w:val="20"/>
          <w:szCs w:val="20"/>
          <w:lang w:val="de-AT"/>
        </w:rPr>
        <w:t xml:space="preserve"> </w:t>
      </w:r>
      <w:proofErr w:type="spellStart"/>
      <w:r w:rsidRPr="001017F2">
        <w:rPr>
          <w:rFonts w:ascii="Arial" w:hAnsi="Arial" w:cs="Arial"/>
          <w:sz w:val="20"/>
          <w:szCs w:val="20"/>
          <w:lang w:val="de-AT"/>
        </w:rPr>
        <w:t>Social</w:t>
      </w:r>
      <w:proofErr w:type="spellEnd"/>
      <w:r w:rsidRPr="001017F2">
        <w:rPr>
          <w:rFonts w:ascii="Arial" w:hAnsi="Arial" w:cs="Arial"/>
          <w:sz w:val="20"/>
          <w:szCs w:val="20"/>
          <w:lang w:val="de-AT"/>
        </w:rPr>
        <w:t xml:space="preserve"> Media Ski Resort Toolkit.</w:t>
      </w:r>
      <w:r w:rsidR="006712D9">
        <w:rPr>
          <w:rFonts w:ascii="Arial" w:hAnsi="Arial" w:cs="Arial"/>
          <w:sz w:val="20"/>
          <w:szCs w:val="20"/>
          <w:lang w:val="de-AT"/>
        </w:rPr>
        <w:br/>
      </w:r>
      <w:r w:rsidR="00E95D91" w:rsidRPr="00E95D91">
        <w:rPr>
          <w:rFonts w:ascii="Arial" w:hAnsi="Arial" w:cs="Arial"/>
          <w:sz w:val="20"/>
          <w:szCs w:val="20"/>
          <w:lang w:val="de-AT"/>
        </w:rPr>
        <w:br/>
      </w:r>
      <w:r w:rsidRPr="00E95D91">
        <w:rPr>
          <w:rFonts w:ascii="Arial" w:hAnsi="Arial" w:cs="Arial"/>
          <w:sz w:val="20"/>
          <w:szCs w:val="20"/>
          <w:lang w:val="de-AT"/>
        </w:rPr>
        <w:t xml:space="preserve">Axess CONNECT verbindet </w:t>
      </w:r>
      <w:r w:rsidR="00117574">
        <w:rPr>
          <w:rFonts w:ascii="Arial" w:hAnsi="Arial" w:cs="Arial"/>
          <w:sz w:val="20"/>
          <w:szCs w:val="20"/>
          <w:lang w:val="de-AT"/>
        </w:rPr>
        <w:t>das</w:t>
      </w:r>
      <w:r w:rsidR="00B944F7">
        <w:rPr>
          <w:rFonts w:ascii="Arial" w:hAnsi="Arial" w:cs="Arial"/>
          <w:sz w:val="20"/>
          <w:szCs w:val="20"/>
          <w:lang w:val="de-AT"/>
        </w:rPr>
        <w:t xml:space="preserve"> Skigebiet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 direkt mit seinen Gästen und Partnern </w:t>
      </w:r>
      <w:r w:rsidR="006839D9">
        <w:rPr>
          <w:rFonts w:ascii="Arial" w:hAnsi="Arial" w:cs="Arial"/>
          <w:sz w:val="20"/>
          <w:szCs w:val="20"/>
          <w:lang w:val="de-AT"/>
        </w:rPr>
        <w:t xml:space="preserve">der Region 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und ermöglicht </w:t>
      </w:r>
      <w:r w:rsidR="000C2AEB">
        <w:rPr>
          <w:rFonts w:ascii="Arial" w:hAnsi="Arial" w:cs="Arial"/>
          <w:sz w:val="20"/>
          <w:szCs w:val="20"/>
          <w:lang w:val="de-AT"/>
        </w:rPr>
        <w:t>neben einer langfristigen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 Kundenbindung auch eine wesentlich effizientere Kommunikation</w:t>
      </w:r>
      <w:r w:rsidR="006839D9">
        <w:rPr>
          <w:rFonts w:ascii="Arial" w:hAnsi="Arial" w:cs="Arial"/>
          <w:sz w:val="20"/>
          <w:szCs w:val="20"/>
          <w:lang w:val="de-AT"/>
        </w:rPr>
        <w:t xml:space="preserve"> – besonders 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im </w:t>
      </w:r>
      <w:proofErr w:type="spellStart"/>
      <w:r w:rsidRPr="00E95D91">
        <w:rPr>
          <w:rFonts w:ascii="Arial" w:hAnsi="Arial" w:cs="Arial"/>
          <w:sz w:val="20"/>
          <w:szCs w:val="20"/>
          <w:lang w:val="de-AT"/>
        </w:rPr>
        <w:t>Social</w:t>
      </w:r>
      <w:proofErr w:type="spellEnd"/>
      <w:r w:rsidRPr="00E95D91">
        <w:rPr>
          <w:rFonts w:ascii="Arial" w:hAnsi="Arial" w:cs="Arial"/>
          <w:sz w:val="20"/>
          <w:szCs w:val="20"/>
          <w:lang w:val="de-AT"/>
        </w:rPr>
        <w:t xml:space="preserve"> Media</w:t>
      </w:r>
      <w:r w:rsidR="006839D9">
        <w:rPr>
          <w:rFonts w:ascii="Arial" w:hAnsi="Arial" w:cs="Arial"/>
          <w:sz w:val="20"/>
          <w:szCs w:val="20"/>
          <w:lang w:val="de-AT"/>
        </w:rPr>
        <w:t xml:space="preserve"> Bereich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. Die </w:t>
      </w:r>
      <w:r w:rsidR="00F73B48">
        <w:rPr>
          <w:rFonts w:ascii="Arial" w:hAnsi="Arial" w:cs="Arial"/>
          <w:sz w:val="20"/>
          <w:szCs w:val="20"/>
          <w:lang w:val="de-AT"/>
        </w:rPr>
        <w:t>Themengebiete</w:t>
      </w:r>
      <w:r w:rsidRPr="00E95D91">
        <w:rPr>
          <w:rFonts w:ascii="Arial" w:hAnsi="Arial" w:cs="Arial"/>
          <w:sz w:val="20"/>
          <w:szCs w:val="20"/>
          <w:lang w:val="de-AT"/>
        </w:rPr>
        <w:t xml:space="preserve"> e-Commerce, </w:t>
      </w:r>
      <w:proofErr w:type="spellStart"/>
      <w:r w:rsidRPr="00E95D91">
        <w:rPr>
          <w:rFonts w:ascii="Arial" w:hAnsi="Arial" w:cs="Arial"/>
          <w:sz w:val="20"/>
          <w:szCs w:val="20"/>
          <w:lang w:val="de-AT"/>
        </w:rPr>
        <w:t>Gamification</w:t>
      </w:r>
      <w:proofErr w:type="spellEnd"/>
      <w:r w:rsidRPr="00E95D91">
        <w:rPr>
          <w:rFonts w:ascii="Arial" w:hAnsi="Arial" w:cs="Arial"/>
          <w:sz w:val="20"/>
          <w:szCs w:val="20"/>
          <w:lang w:val="de-AT"/>
        </w:rPr>
        <w:t xml:space="preserve"> und Infotainment werden anhand</w:t>
      </w:r>
      <w:r>
        <w:rPr>
          <w:rFonts w:ascii="Arial" w:hAnsi="Arial" w:cs="Arial"/>
          <w:sz w:val="20"/>
          <w:szCs w:val="20"/>
          <w:lang w:val="de-AT"/>
        </w:rPr>
        <w:t xml:space="preserve"> dieses </w:t>
      </w:r>
      <w:r w:rsidR="006839D9">
        <w:rPr>
          <w:rFonts w:ascii="Arial" w:hAnsi="Arial" w:cs="Arial"/>
          <w:sz w:val="20"/>
          <w:szCs w:val="20"/>
          <w:lang w:val="de-AT"/>
        </w:rPr>
        <w:t>Toolkits</w:t>
      </w:r>
      <w:r w:rsidR="00E95D91">
        <w:rPr>
          <w:rFonts w:ascii="Arial" w:hAnsi="Arial" w:cs="Arial"/>
          <w:sz w:val="20"/>
          <w:szCs w:val="20"/>
          <w:lang w:val="de-AT"/>
        </w:rPr>
        <w:t xml:space="preserve"> optimal</w:t>
      </w:r>
      <w:r>
        <w:rPr>
          <w:rFonts w:ascii="Arial" w:hAnsi="Arial" w:cs="Arial"/>
          <w:sz w:val="20"/>
          <w:szCs w:val="20"/>
          <w:lang w:val="de-AT"/>
        </w:rPr>
        <w:t xml:space="preserve"> bedient</w:t>
      </w:r>
      <w:r w:rsidR="00117574">
        <w:rPr>
          <w:rFonts w:ascii="Arial" w:hAnsi="Arial" w:cs="Arial"/>
          <w:sz w:val="20"/>
          <w:szCs w:val="20"/>
          <w:lang w:val="de-AT"/>
        </w:rPr>
        <w:t>.</w:t>
      </w:r>
      <w:r>
        <w:rPr>
          <w:rFonts w:ascii="Arial" w:hAnsi="Arial" w:cs="Arial"/>
          <w:sz w:val="20"/>
          <w:szCs w:val="20"/>
          <w:lang w:val="de-AT"/>
        </w:rPr>
        <w:t xml:space="preserve"> </w:t>
      </w:r>
      <w:r w:rsidR="00117574">
        <w:rPr>
          <w:rFonts w:ascii="Arial" w:hAnsi="Arial" w:cs="Arial"/>
          <w:sz w:val="20"/>
          <w:szCs w:val="20"/>
          <w:lang w:val="de-AT"/>
        </w:rPr>
        <w:t>Die dadurch gebotene</w:t>
      </w:r>
      <w:r>
        <w:rPr>
          <w:rFonts w:ascii="Arial" w:hAnsi="Arial" w:cs="Arial"/>
          <w:sz w:val="20"/>
          <w:szCs w:val="20"/>
          <w:lang w:val="de-AT"/>
        </w:rPr>
        <w:t xml:space="preserve"> Mobilität und Flexibilität </w:t>
      </w:r>
      <w:r w:rsidR="00DD2AAA">
        <w:rPr>
          <w:rFonts w:ascii="Arial" w:hAnsi="Arial" w:cs="Arial"/>
          <w:sz w:val="20"/>
          <w:szCs w:val="20"/>
          <w:lang w:val="de-AT"/>
        </w:rPr>
        <w:t>der Interaktion mit Skigästen</w:t>
      </w:r>
      <w:r w:rsidR="006712D9">
        <w:rPr>
          <w:rFonts w:ascii="Arial" w:hAnsi="Arial" w:cs="Arial"/>
          <w:sz w:val="20"/>
          <w:szCs w:val="20"/>
          <w:lang w:val="de-AT"/>
        </w:rPr>
        <w:t xml:space="preserve"> </w:t>
      </w:r>
      <w:r w:rsidR="00115B7F">
        <w:rPr>
          <w:rFonts w:ascii="Arial" w:hAnsi="Arial" w:cs="Arial"/>
          <w:sz w:val="20"/>
          <w:szCs w:val="20"/>
          <w:lang w:val="de-AT"/>
        </w:rPr>
        <w:t xml:space="preserve">anhand </w:t>
      </w:r>
      <w:r w:rsidR="006839D9">
        <w:rPr>
          <w:rFonts w:ascii="Arial" w:hAnsi="Arial" w:cs="Arial"/>
          <w:sz w:val="20"/>
          <w:szCs w:val="20"/>
          <w:lang w:val="de-AT"/>
        </w:rPr>
        <w:t>des</w:t>
      </w:r>
      <w:r w:rsidR="006712D9">
        <w:rPr>
          <w:rFonts w:ascii="Arial" w:hAnsi="Arial" w:cs="Arial"/>
          <w:sz w:val="20"/>
          <w:szCs w:val="20"/>
          <w:lang w:val="de-AT"/>
        </w:rPr>
        <w:t xml:space="preserve"> umfassende</w:t>
      </w:r>
      <w:r w:rsidR="00115B7F">
        <w:rPr>
          <w:rFonts w:ascii="Arial" w:hAnsi="Arial" w:cs="Arial"/>
          <w:sz w:val="20"/>
          <w:szCs w:val="20"/>
          <w:lang w:val="de-AT"/>
        </w:rPr>
        <w:t>n</w:t>
      </w:r>
      <w:r w:rsidR="006712D9">
        <w:rPr>
          <w:rFonts w:ascii="Arial" w:hAnsi="Arial" w:cs="Arial"/>
          <w:sz w:val="20"/>
          <w:szCs w:val="20"/>
          <w:lang w:val="de-AT"/>
        </w:rPr>
        <w:t xml:space="preserve"> Kommunikationspaket</w:t>
      </w:r>
      <w:r w:rsidR="00115B7F">
        <w:rPr>
          <w:rFonts w:ascii="Arial" w:hAnsi="Arial" w:cs="Arial"/>
          <w:sz w:val="20"/>
          <w:szCs w:val="20"/>
          <w:lang w:val="de-AT"/>
        </w:rPr>
        <w:t>s</w:t>
      </w:r>
      <w:r w:rsidR="00E53C53">
        <w:rPr>
          <w:rFonts w:ascii="Arial" w:hAnsi="Arial" w:cs="Arial"/>
          <w:sz w:val="20"/>
          <w:szCs w:val="20"/>
          <w:lang w:val="de-AT"/>
        </w:rPr>
        <w:t xml:space="preserve"> Axess CONNECT</w:t>
      </w:r>
      <w:r w:rsidR="00115B7F">
        <w:rPr>
          <w:rFonts w:ascii="Arial" w:hAnsi="Arial" w:cs="Arial"/>
          <w:sz w:val="20"/>
          <w:szCs w:val="20"/>
          <w:lang w:val="de-AT"/>
        </w:rPr>
        <w:t>,</w:t>
      </w:r>
      <w:r w:rsidR="00E95D91">
        <w:rPr>
          <w:rFonts w:ascii="Arial" w:hAnsi="Arial" w:cs="Arial"/>
          <w:sz w:val="20"/>
          <w:szCs w:val="20"/>
          <w:lang w:val="de-AT"/>
        </w:rPr>
        <w:t xml:space="preserve"> steigert die Attraktivität von</w:t>
      </w:r>
      <w:r>
        <w:rPr>
          <w:rFonts w:ascii="Arial" w:hAnsi="Arial" w:cs="Arial"/>
          <w:sz w:val="20"/>
          <w:szCs w:val="20"/>
          <w:lang w:val="de-AT"/>
        </w:rPr>
        <w:t xml:space="preserve"> Skigebiete</w:t>
      </w:r>
      <w:r w:rsidR="00E95D91">
        <w:rPr>
          <w:rFonts w:ascii="Arial" w:hAnsi="Arial" w:cs="Arial"/>
          <w:sz w:val="20"/>
          <w:szCs w:val="20"/>
          <w:lang w:val="de-AT"/>
        </w:rPr>
        <w:t>n</w:t>
      </w:r>
      <w:r>
        <w:rPr>
          <w:rFonts w:ascii="Arial" w:hAnsi="Arial" w:cs="Arial"/>
          <w:sz w:val="20"/>
          <w:szCs w:val="20"/>
          <w:lang w:val="de-AT"/>
        </w:rPr>
        <w:t xml:space="preserve"> und </w:t>
      </w:r>
      <w:r w:rsidR="00E95D91">
        <w:rPr>
          <w:rFonts w:ascii="Arial" w:hAnsi="Arial" w:cs="Arial"/>
          <w:sz w:val="20"/>
          <w:szCs w:val="20"/>
          <w:lang w:val="de-AT"/>
        </w:rPr>
        <w:t>führt zu</w:t>
      </w:r>
      <w:r>
        <w:rPr>
          <w:rFonts w:ascii="Arial" w:hAnsi="Arial" w:cs="Arial"/>
          <w:sz w:val="20"/>
          <w:szCs w:val="20"/>
          <w:lang w:val="de-AT"/>
        </w:rPr>
        <w:t xml:space="preserve"> eine</w:t>
      </w:r>
      <w:r w:rsidR="00E95D91">
        <w:rPr>
          <w:rFonts w:ascii="Arial" w:hAnsi="Arial" w:cs="Arial"/>
          <w:sz w:val="20"/>
          <w:szCs w:val="20"/>
          <w:lang w:val="de-AT"/>
        </w:rPr>
        <w:t>r</w:t>
      </w:r>
      <w:r>
        <w:rPr>
          <w:rFonts w:ascii="Arial" w:hAnsi="Arial" w:cs="Arial"/>
          <w:sz w:val="20"/>
          <w:szCs w:val="20"/>
          <w:lang w:val="de-AT"/>
        </w:rPr>
        <w:t xml:space="preserve"> stärkere</w:t>
      </w:r>
      <w:r w:rsidR="00E95D91">
        <w:rPr>
          <w:rFonts w:ascii="Arial" w:hAnsi="Arial" w:cs="Arial"/>
          <w:sz w:val="20"/>
          <w:szCs w:val="20"/>
          <w:lang w:val="de-AT"/>
        </w:rPr>
        <w:t>n</w:t>
      </w:r>
      <w:r>
        <w:rPr>
          <w:rFonts w:ascii="Arial" w:hAnsi="Arial" w:cs="Arial"/>
          <w:sz w:val="20"/>
          <w:szCs w:val="20"/>
          <w:lang w:val="de-AT"/>
        </w:rPr>
        <w:t xml:space="preserve"> Bindung </w:t>
      </w:r>
      <w:r w:rsidR="006712D9">
        <w:rPr>
          <w:rFonts w:ascii="Arial" w:hAnsi="Arial" w:cs="Arial"/>
          <w:sz w:val="20"/>
          <w:szCs w:val="20"/>
          <w:lang w:val="de-AT"/>
        </w:rPr>
        <w:t xml:space="preserve">und Zufriedenheit </w:t>
      </w:r>
      <w:r>
        <w:rPr>
          <w:rFonts w:ascii="Arial" w:hAnsi="Arial" w:cs="Arial"/>
          <w:sz w:val="20"/>
          <w:szCs w:val="20"/>
          <w:lang w:val="de-AT"/>
        </w:rPr>
        <w:t xml:space="preserve">der Gäste an </w:t>
      </w:r>
      <w:r w:rsidR="003531A2">
        <w:rPr>
          <w:rFonts w:ascii="Arial" w:hAnsi="Arial" w:cs="Arial"/>
          <w:sz w:val="20"/>
          <w:szCs w:val="20"/>
          <w:lang w:val="de-AT"/>
        </w:rPr>
        <w:t xml:space="preserve">deren </w:t>
      </w:r>
      <w:r>
        <w:rPr>
          <w:rFonts w:ascii="Arial" w:hAnsi="Arial" w:cs="Arial"/>
          <w:sz w:val="20"/>
          <w:szCs w:val="20"/>
          <w:lang w:val="de-AT"/>
        </w:rPr>
        <w:t>Region.</w:t>
      </w:r>
    </w:p>
    <w:p w:rsidR="00B72EDD" w:rsidRPr="006712D9" w:rsidRDefault="00605DAF" w:rsidP="006712D9">
      <w:pPr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br/>
        <w:t>Axess CONNECT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de-AT"/>
        </w:rPr>
        <w:t xml:space="preserve"> ist wie alle Produkte von Axess individualisierbar, um jedem Skigebiet die perfekte Lösung bieten zu können.</w:t>
      </w:r>
      <w:r w:rsidR="00B72EDD">
        <w:rPr>
          <w:rFonts w:ascii="Arial" w:hAnsi="Arial" w:cs="Arial"/>
          <w:sz w:val="20"/>
          <w:szCs w:val="20"/>
          <w:lang w:val="de-AT"/>
        </w:rPr>
        <w:br/>
      </w:r>
      <w:r w:rsidR="00B72EDD" w:rsidRPr="001017F2">
        <w:rPr>
          <w:rFonts w:ascii="Arial" w:hAnsi="Arial" w:cs="Arial"/>
          <w:sz w:val="20"/>
          <w:szCs w:val="20"/>
          <w:lang w:val="de-AT"/>
        </w:rPr>
        <w:t xml:space="preserve">Kurz gesagt: Axess - </w:t>
      </w:r>
      <w:proofErr w:type="spellStart"/>
      <w:r w:rsidR="00B72EDD" w:rsidRPr="001017F2">
        <w:rPr>
          <w:rFonts w:ascii="Arial" w:hAnsi="Arial" w:cs="Arial"/>
          <w:sz w:val="20"/>
          <w:szCs w:val="20"/>
          <w:lang w:val="de-AT"/>
        </w:rPr>
        <w:t>We</w:t>
      </w:r>
      <w:proofErr w:type="spellEnd"/>
      <w:r w:rsidR="00B72EDD" w:rsidRPr="001017F2">
        <w:rPr>
          <w:rFonts w:ascii="Arial" w:hAnsi="Arial" w:cs="Arial"/>
          <w:sz w:val="20"/>
          <w:szCs w:val="20"/>
          <w:lang w:val="de-AT"/>
        </w:rPr>
        <w:t xml:space="preserve"> </w:t>
      </w:r>
      <w:proofErr w:type="spellStart"/>
      <w:r w:rsidR="00B72EDD" w:rsidRPr="001017F2">
        <w:rPr>
          <w:rFonts w:ascii="Arial" w:hAnsi="Arial" w:cs="Arial"/>
          <w:sz w:val="20"/>
          <w:szCs w:val="20"/>
          <w:lang w:val="de-AT"/>
        </w:rPr>
        <w:t>customize</w:t>
      </w:r>
      <w:proofErr w:type="spellEnd"/>
      <w:r w:rsidR="00B72EDD" w:rsidRPr="001017F2">
        <w:rPr>
          <w:rFonts w:ascii="Arial" w:hAnsi="Arial" w:cs="Arial"/>
          <w:sz w:val="20"/>
          <w:szCs w:val="20"/>
          <w:lang w:val="de-AT"/>
        </w:rPr>
        <w:t xml:space="preserve"> </w:t>
      </w:r>
      <w:proofErr w:type="spellStart"/>
      <w:r w:rsidR="00B72EDD" w:rsidRPr="001017F2">
        <w:rPr>
          <w:rFonts w:ascii="Arial" w:hAnsi="Arial" w:cs="Arial"/>
          <w:sz w:val="20"/>
          <w:szCs w:val="20"/>
          <w:lang w:val="de-AT"/>
        </w:rPr>
        <w:t>solutions</w:t>
      </w:r>
      <w:proofErr w:type="spellEnd"/>
      <w:r w:rsidR="00B72EDD" w:rsidRPr="001017F2">
        <w:rPr>
          <w:rFonts w:ascii="Arial" w:hAnsi="Arial" w:cs="Arial"/>
          <w:sz w:val="20"/>
          <w:szCs w:val="20"/>
          <w:lang w:val="de-AT"/>
        </w:rPr>
        <w:t>.</w:t>
      </w:r>
    </w:p>
    <w:p w:rsidR="00DB6963" w:rsidRPr="00C77E09" w:rsidRDefault="00AD5F73" w:rsidP="00B56948">
      <w:pPr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br/>
      </w:r>
      <w:r w:rsidR="00F94229">
        <w:rPr>
          <w:rFonts w:ascii="Arial" w:hAnsi="Arial" w:cs="Arial"/>
          <w:sz w:val="20"/>
          <w:szCs w:val="20"/>
          <w:lang w:val="de-AT"/>
        </w:rPr>
        <w:t xml:space="preserve"> </w:t>
      </w:r>
    </w:p>
    <w:p w:rsidR="000F5420" w:rsidRDefault="000F5420" w:rsidP="005C70C3">
      <w:pPr>
        <w:rPr>
          <w:rFonts w:ascii="Arial" w:hAnsi="Arial" w:cs="Arial"/>
          <w:sz w:val="20"/>
          <w:szCs w:val="20"/>
          <w:lang w:val="de-AT"/>
        </w:rPr>
      </w:pPr>
    </w:p>
    <w:p w:rsidR="00DB6963" w:rsidRDefault="00DB6963" w:rsidP="00B56948">
      <w:pPr>
        <w:rPr>
          <w:rFonts w:ascii="Arial" w:hAnsi="Arial" w:cs="Arial"/>
          <w:b/>
          <w:bCs/>
          <w:smallCaps/>
          <w:sz w:val="22"/>
          <w:szCs w:val="22"/>
        </w:rPr>
      </w:pPr>
    </w:p>
    <w:p w:rsidR="00DB6963" w:rsidRDefault="00DB6963" w:rsidP="00B56948">
      <w:pPr>
        <w:rPr>
          <w:rFonts w:ascii="Arial" w:hAnsi="Arial" w:cs="Arial"/>
          <w:b/>
          <w:bCs/>
          <w:smallCaps/>
          <w:sz w:val="22"/>
          <w:szCs w:val="22"/>
        </w:rPr>
      </w:pPr>
    </w:p>
    <w:p w:rsidR="00DB6963" w:rsidRPr="00DB6963" w:rsidRDefault="00DB6963" w:rsidP="00DB6963">
      <w:pPr>
        <w:spacing w:before="100" w:beforeAutospacing="1" w:after="100" w:afterAutospacing="1" w:line="260" w:lineRule="atLeast"/>
        <w:rPr>
          <w:rFonts w:ascii="Arial" w:hAnsi="Arial" w:cs="Arial"/>
          <w:sz w:val="20"/>
          <w:szCs w:val="20"/>
          <w:lang w:val="de-AT"/>
        </w:rPr>
      </w:pPr>
      <w:r w:rsidRPr="00DB6963">
        <w:rPr>
          <w:rFonts w:ascii="Arial" w:hAnsi="Arial" w:cs="Arial"/>
          <w:b/>
          <w:sz w:val="20"/>
          <w:szCs w:val="20"/>
          <w:lang w:val="de-AT"/>
        </w:rPr>
        <w:t>AXESS AG</w:t>
      </w:r>
      <w:r w:rsidRPr="00124C17">
        <w:rPr>
          <w:rFonts w:ascii="Arial" w:hAnsi="Arial" w:cs="Arial"/>
          <w:sz w:val="20"/>
          <w:szCs w:val="20"/>
          <w:lang w:val="de-AT"/>
        </w:rPr>
        <w:br/>
        <w:t xml:space="preserve">St. </w:t>
      </w:r>
      <w:proofErr w:type="spellStart"/>
      <w:r w:rsidRPr="00124C17">
        <w:rPr>
          <w:rFonts w:ascii="Arial" w:hAnsi="Arial" w:cs="Arial"/>
          <w:sz w:val="20"/>
          <w:szCs w:val="20"/>
          <w:lang w:val="de-AT"/>
        </w:rPr>
        <w:t>Leonharder</w:t>
      </w:r>
      <w:proofErr w:type="spellEnd"/>
      <w:r w:rsidRPr="00124C17">
        <w:rPr>
          <w:rFonts w:ascii="Arial" w:hAnsi="Arial" w:cs="Arial"/>
          <w:sz w:val="20"/>
          <w:szCs w:val="20"/>
          <w:lang w:val="de-AT"/>
        </w:rPr>
        <w:t xml:space="preserve"> Str. 2</w:t>
      </w:r>
      <w:r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  <w:lang w:val="de-AT"/>
        </w:rPr>
        <w:tab/>
        <w:t>T: +43 6246 202</w:t>
      </w:r>
      <w:r w:rsidRPr="00124C17">
        <w:rPr>
          <w:rFonts w:ascii="Arial" w:hAnsi="Arial" w:cs="Arial"/>
          <w:sz w:val="20"/>
          <w:szCs w:val="20"/>
          <w:lang w:val="de-AT"/>
        </w:rPr>
        <w:br/>
        <w:t xml:space="preserve">5081 </w:t>
      </w:r>
      <w:proofErr w:type="spellStart"/>
      <w:r w:rsidRPr="00124C17">
        <w:rPr>
          <w:rFonts w:ascii="Arial" w:hAnsi="Arial" w:cs="Arial"/>
          <w:sz w:val="20"/>
          <w:szCs w:val="20"/>
          <w:lang w:val="de-AT"/>
        </w:rPr>
        <w:t>Anif</w:t>
      </w:r>
      <w:proofErr w:type="spellEnd"/>
      <w:r w:rsidRPr="00124C17">
        <w:rPr>
          <w:rFonts w:ascii="Arial" w:hAnsi="Arial" w:cs="Arial"/>
          <w:sz w:val="20"/>
          <w:szCs w:val="20"/>
          <w:lang w:val="de-AT"/>
        </w:rPr>
        <w:t>/Salzburg</w:t>
      </w:r>
      <w:r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  <w:lang w:val="de-AT"/>
        </w:rPr>
        <w:tab/>
        <w:t>F: +43 6246 202 90</w:t>
      </w:r>
      <w:r w:rsidRPr="00124C17">
        <w:rPr>
          <w:rFonts w:ascii="Arial" w:hAnsi="Arial" w:cs="Arial"/>
          <w:sz w:val="20"/>
          <w:szCs w:val="20"/>
          <w:lang w:val="de-AT"/>
        </w:rPr>
        <w:br/>
        <w:t xml:space="preserve">Österreich </w:t>
      </w:r>
      <w:r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  <w:lang w:val="de-AT"/>
        </w:rPr>
        <w:tab/>
      </w:r>
      <w:hyperlink r:id="rId7" w:history="1">
        <w:r w:rsidRPr="00DB6963">
          <w:rPr>
            <w:rStyle w:val="Hyperlink"/>
            <w:rFonts w:ascii="Arial" w:hAnsi="Arial" w:cs="Arial"/>
            <w:color w:val="auto"/>
            <w:sz w:val="20"/>
            <w:szCs w:val="20"/>
            <w:lang w:val="de-AT"/>
          </w:rPr>
          <w:t>info@teamaxess.com</w:t>
        </w:r>
      </w:hyperlink>
      <w:r w:rsidRPr="00DB6963">
        <w:rPr>
          <w:rFonts w:ascii="Arial" w:hAnsi="Arial" w:cs="Arial"/>
          <w:sz w:val="20"/>
          <w:szCs w:val="20"/>
          <w:lang w:val="de-AT"/>
        </w:rPr>
        <w:br/>
        <w:t>Halle A Stand 26</w:t>
      </w:r>
      <w:r w:rsidRPr="00DB6963">
        <w:rPr>
          <w:rFonts w:ascii="Arial" w:hAnsi="Arial" w:cs="Arial"/>
          <w:sz w:val="20"/>
          <w:szCs w:val="20"/>
          <w:lang w:val="de-AT"/>
        </w:rPr>
        <w:tab/>
      </w:r>
      <w:r w:rsidRPr="00DB6963">
        <w:rPr>
          <w:rFonts w:ascii="Arial" w:hAnsi="Arial" w:cs="Arial"/>
          <w:sz w:val="20"/>
          <w:szCs w:val="20"/>
          <w:lang w:val="de-AT"/>
        </w:rPr>
        <w:tab/>
      </w:r>
      <w:hyperlink r:id="rId8" w:history="1">
        <w:r w:rsidRPr="00DB6963">
          <w:rPr>
            <w:rStyle w:val="Hyperlink"/>
            <w:rFonts w:ascii="Arial" w:hAnsi="Arial" w:cs="Arial"/>
            <w:color w:val="auto"/>
            <w:sz w:val="20"/>
            <w:szCs w:val="20"/>
            <w:lang w:val="de-AT"/>
          </w:rPr>
          <w:t>www.teamaxess.com</w:t>
        </w:r>
      </w:hyperlink>
    </w:p>
    <w:p w:rsidR="00DB6963" w:rsidRPr="00DB6963" w:rsidRDefault="00DB6963" w:rsidP="00DB6963">
      <w:pPr>
        <w:spacing w:before="100" w:beforeAutospacing="1" w:after="100" w:afterAutospacing="1" w:line="260" w:lineRule="atLeast"/>
        <w:rPr>
          <w:rFonts w:ascii="Arial" w:hAnsi="Arial" w:cs="Arial"/>
          <w:sz w:val="20"/>
          <w:szCs w:val="20"/>
          <w:lang w:val="de-AT"/>
        </w:rPr>
      </w:pPr>
      <w:r w:rsidRPr="00DB6963">
        <w:rPr>
          <w:rFonts w:ascii="Arial" w:hAnsi="Arial" w:cs="Arial"/>
          <w:sz w:val="20"/>
          <w:szCs w:val="20"/>
          <w:lang w:val="de-AT"/>
        </w:rPr>
        <w:t xml:space="preserve">Ansprechpartner Medien: Mag. (FH) Katharina Thumser, Adelheid Rainer, </w:t>
      </w:r>
      <w:r>
        <w:rPr>
          <w:rFonts w:ascii="Arial" w:hAnsi="Arial" w:cs="Arial"/>
          <w:sz w:val="20"/>
          <w:szCs w:val="20"/>
          <w:lang w:val="de-AT"/>
        </w:rPr>
        <w:t>MA</w:t>
      </w:r>
    </w:p>
    <w:p w:rsidR="00DB6963" w:rsidRPr="00DB6963" w:rsidRDefault="00DB6963" w:rsidP="00B56948">
      <w:pPr>
        <w:rPr>
          <w:rFonts w:ascii="Arial" w:hAnsi="Arial" w:cs="Arial"/>
          <w:b/>
          <w:bCs/>
          <w:smallCaps/>
          <w:sz w:val="22"/>
          <w:szCs w:val="22"/>
          <w:lang w:val="de-AT"/>
        </w:rPr>
      </w:pPr>
    </w:p>
    <w:p w:rsidR="003652CB" w:rsidRPr="00DB6963" w:rsidRDefault="003652CB">
      <w:pPr>
        <w:rPr>
          <w:lang w:val="de-AT"/>
        </w:rPr>
      </w:pPr>
    </w:p>
    <w:sectPr w:rsidR="003652CB" w:rsidRPr="00DB69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48"/>
    <w:rsid w:val="000B6499"/>
    <w:rsid w:val="000C2AEB"/>
    <w:rsid w:val="000F5420"/>
    <w:rsid w:val="001017F2"/>
    <w:rsid w:val="00115B7F"/>
    <w:rsid w:val="00117574"/>
    <w:rsid w:val="002C1F12"/>
    <w:rsid w:val="003531A2"/>
    <w:rsid w:val="003652CB"/>
    <w:rsid w:val="003778C5"/>
    <w:rsid w:val="005737FA"/>
    <w:rsid w:val="005C70C3"/>
    <w:rsid w:val="00605DAF"/>
    <w:rsid w:val="006670FC"/>
    <w:rsid w:val="006712D9"/>
    <w:rsid w:val="006839D9"/>
    <w:rsid w:val="00875620"/>
    <w:rsid w:val="008D2588"/>
    <w:rsid w:val="00A27707"/>
    <w:rsid w:val="00AD5F73"/>
    <w:rsid w:val="00B33E1E"/>
    <w:rsid w:val="00B56948"/>
    <w:rsid w:val="00B63EF1"/>
    <w:rsid w:val="00B72EDD"/>
    <w:rsid w:val="00B944F7"/>
    <w:rsid w:val="00BE37E0"/>
    <w:rsid w:val="00BE42EE"/>
    <w:rsid w:val="00C77E09"/>
    <w:rsid w:val="00C85E38"/>
    <w:rsid w:val="00D46F83"/>
    <w:rsid w:val="00DB36BB"/>
    <w:rsid w:val="00DB6963"/>
    <w:rsid w:val="00DD2AAA"/>
    <w:rsid w:val="00E14AA4"/>
    <w:rsid w:val="00E53C53"/>
    <w:rsid w:val="00E95D91"/>
    <w:rsid w:val="00EE1C09"/>
    <w:rsid w:val="00F73B48"/>
    <w:rsid w:val="00F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6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696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69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6963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6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696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69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6963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axes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teamaxes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A9AFD-605A-40C7-BAB4-6BCE6FCE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k.thumser</dc:creator>
  <cp:lastModifiedBy>k.thumser</cp:lastModifiedBy>
  <cp:revision>4</cp:revision>
  <cp:lastPrinted>2015-04-13T15:53:00Z</cp:lastPrinted>
  <dcterms:created xsi:type="dcterms:W3CDTF">2015-04-13T16:51:00Z</dcterms:created>
  <dcterms:modified xsi:type="dcterms:W3CDTF">2015-05-19T09:45:00Z</dcterms:modified>
</cp:coreProperties>
</file>